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0F" w:rsidRDefault="0008350F" w:rsidP="00BE5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noProof/>
          <w:sz w:val="40"/>
          <w:szCs w:val="40"/>
          <w:lang w:eastAsia="pl-PL"/>
        </w:rPr>
        <w:drawing>
          <wp:inline distT="0" distB="0" distL="0" distR="0">
            <wp:extent cx="1533525" cy="676275"/>
            <wp:effectExtent l="19050" t="0" r="9525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8D1" w:rsidRDefault="00E278D1" w:rsidP="00BE5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E5D28" w:rsidRPr="00BE5D28" w:rsidRDefault="00BE5D28" w:rsidP="00F17969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E5D2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Komentarz do stosowania priorytetów wydatkowania KFS</w:t>
      </w:r>
    </w:p>
    <w:p w:rsidR="00BE5D28" w:rsidRDefault="00BE5D28" w:rsidP="00F17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E5D2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20</w:t>
      </w:r>
      <w:r w:rsidR="00E8202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25</w:t>
      </w:r>
      <w:r w:rsidRPr="00BE5D2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roku (limit podstawowy)</w:t>
      </w:r>
    </w:p>
    <w:p w:rsidR="00DF493E" w:rsidRPr="00BE5D28" w:rsidRDefault="00DF493E" w:rsidP="00D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E5D28" w:rsidRDefault="004D52A7" w:rsidP="00F17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Minister właściwy ds. pracy określił następujące priorytety </w:t>
      </w:r>
      <w:r w:rsidR="00BE5D28" w:rsidRPr="006279AF">
        <w:rPr>
          <w:rFonts w:ascii="Times New Roman" w:eastAsia="Times New Roman" w:hAnsi="Times New Roman" w:cs="Times New Roman"/>
          <w:sz w:val="26"/>
          <w:szCs w:val="26"/>
          <w:lang w:eastAsia="pl-PL"/>
        </w:rPr>
        <w:t>wydatkowania środków KFS w roku 20</w:t>
      </w:r>
      <w:r w:rsidR="00E82028">
        <w:rPr>
          <w:rFonts w:ascii="Times New Roman" w:eastAsia="Times New Roman" w:hAnsi="Times New Roman" w:cs="Times New Roman"/>
          <w:sz w:val="26"/>
          <w:szCs w:val="26"/>
          <w:lang w:eastAsia="pl-PL"/>
        </w:rPr>
        <w:t>25</w:t>
      </w:r>
      <w:r w:rsidR="00BE5D28" w:rsidRPr="00C107A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7242F" w:rsidRPr="00FA36D2" w:rsidRDefault="0037242F" w:rsidP="00FA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61E" w:rsidRDefault="0055661E" w:rsidP="00F17969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P</w:t>
      </w:r>
      <w:r w:rsidR="00C03A8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RIORYTET nr </w:t>
      </w:r>
      <w:r w:rsidR="0037242F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Pr="00C107A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:</w:t>
      </w:r>
      <w:r w:rsidR="0037242F" w:rsidRPr="0037242F">
        <w:t xml:space="preserve"> </w:t>
      </w:r>
      <w:r w:rsidR="0037242F" w:rsidRPr="0037242F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Wsparcie rozwoju umiejętności i kwal</w:t>
      </w:r>
      <w:r w:rsidR="0037242F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ifikacji w zawodach </w:t>
      </w:r>
      <w:r w:rsidR="00C03A8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 </w:t>
      </w:r>
      <w:r w:rsidR="00D62BC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                            </w:t>
      </w:r>
      <w:r w:rsidR="0037242F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określonych </w:t>
      </w:r>
      <w:r w:rsidR="0037242F" w:rsidRPr="0037242F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jako deficytowe na danym terenie tj. w powiecie czy województwie</w:t>
      </w:r>
      <w:r w:rsidR="0037242F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 ;</w:t>
      </w:r>
    </w:p>
    <w:p w:rsidR="0055661E" w:rsidRDefault="0055661E" w:rsidP="00F17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55661E" w:rsidRPr="002E119A" w:rsidRDefault="0055661E" w:rsidP="00F17969">
      <w:pPr>
        <w:pStyle w:val="Akapitzlist"/>
        <w:numPr>
          <w:ilvl w:val="0"/>
          <w:numId w:val="1"/>
        </w:numPr>
        <w:spacing w:after="84" w:line="240" w:lineRule="auto"/>
        <w:ind w:left="709" w:right="57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Przyjęte sformułowanie niniejszego priorytetu pozwala na sfinansowanie kształcenia ustawicznego w zakresie umiejętności ogólno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zawodowych</w:t>
      </w: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 ile powiązane są one </w:t>
      </w:r>
      <w:r w:rsidR="00B713E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wykonywaniem pracy w zawodzie deficytowym.  </w:t>
      </w:r>
    </w:p>
    <w:p w:rsidR="0055661E" w:rsidRPr="004A5B9B" w:rsidRDefault="0055661E" w:rsidP="00F17969">
      <w:pPr>
        <w:pStyle w:val="Akapitzlist"/>
        <w:numPr>
          <w:ilvl w:val="0"/>
          <w:numId w:val="1"/>
        </w:numPr>
        <w:spacing w:after="131" w:line="240" w:lineRule="auto"/>
        <w:ind w:left="709" w:right="57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Wnioskodawca, który chc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e spełnić wymagania </w:t>
      </w: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priorytetu</w:t>
      </w:r>
      <w:r w:rsidR="003724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nr 1</w:t>
      </w: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powinien udowodnić, że wskazana forma kształcenia ustawicznego dotyczy zawodu deficytowego </w:t>
      </w:r>
      <w:r w:rsidR="00D74F45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terenie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danego powiatu</w:t>
      </w: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Oznacza to zawód zidentyfikowany jako deficytowy </w:t>
      </w:r>
      <w:r w:rsidR="00D74F45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oparciu o wynik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najbardziej aktualnych badań/</w:t>
      </w:r>
      <w:r w:rsidRPr="002E11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analiz, takich jak np.: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„Barometr zawodów</w:t>
      </w:r>
      <w:r w:rsidRPr="00A01BD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”.</w:t>
      </w:r>
    </w:p>
    <w:p w:rsidR="004A5B9B" w:rsidRPr="004A5B9B" w:rsidRDefault="004A5B9B" w:rsidP="00F179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-Regular" w:hAnsi="Lato-Regular" w:cs="Lato-Regular"/>
        </w:rPr>
      </w:pPr>
      <w:r w:rsidRPr="004A5B9B">
        <w:rPr>
          <w:rFonts w:ascii="Times New Roman" w:hAnsi="Times New Roman" w:cs="Times New Roman"/>
          <w:sz w:val="24"/>
          <w:szCs w:val="24"/>
        </w:rPr>
        <w:t>Pracodawca wnioskujący o dofinansowanie kształcenia ustawicznego pracowników zatrudnionych na terenie innego powiatu lub województwa niż siedziba powiatowego urzędu pracy, w którym składany jest wniosek o dofinansowanie, powinien wykazać, że zawód jest deficytowy dla miejsca wykonywania pracy</w:t>
      </w:r>
      <w:r w:rsidRPr="004A5B9B">
        <w:rPr>
          <w:rFonts w:ascii="Lato-Regular" w:hAnsi="Lato-Regular" w:cs="Lato-Regular"/>
        </w:rPr>
        <w:t>.</w:t>
      </w:r>
    </w:p>
    <w:p w:rsidR="004A5B9B" w:rsidRPr="007741F5" w:rsidRDefault="004A5B9B" w:rsidP="00F17969">
      <w:pPr>
        <w:pStyle w:val="Akapitzlist"/>
        <w:numPr>
          <w:ilvl w:val="0"/>
          <w:numId w:val="1"/>
        </w:numPr>
        <w:spacing w:after="131" w:line="240" w:lineRule="auto"/>
        <w:ind w:left="709" w:right="5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7741F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 dofinansowanych form kształcenia ustawicznego w ramach tego priorytetu mogą skorzystać zarówno osoby pracujące w zawodach określonych jako deficytowe jak </w:t>
      </w:r>
      <w:r w:rsidR="00D74F45" w:rsidRPr="007741F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7741F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i osoby zamierzające wykonywać zadania związane z zawodem deficytowym </w:t>
      </w:r>
      <w:r w:rsidR="00D74F45" w:rsidRPr="007741F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7741F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przyszłości.</w:t>
      </w:r>
    </w:p>
    <w:p w:rsidR="00842228" w:rsidRPr="00FA36D2" w:rsidRDefault="0055661E" w:rsidP="00F17969">
      <w:pPr>
        <w:pStyle w:val="Akapitzlist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1BD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w Szczecinku przy ocenie składanych wniosków będzie powoływał się na wyniki zawarte w „Barometrze zawodów” biorąc pod uwagę sytuację z terenu powiatu szczecineckiego (</w:t>
      </w:r>
      <w:hyperlink r:id="rId9" w:history="1">
        <w:r w:rsidRPr="00A01BD0">
          <w:rPr>
            <w:rStyle w:val="Hipercze"/>
            <w:rFonts w:ascii="Times New Roman" w:hAnsi="Times New Roman" w:cs="Times New Roman"/>
            <w:sz w:val="24"/>
            <w:szCs w:val="24"/>
          </w:rPr>
          <w:t>https://barometrzawodow.pl</w:t>
        </w:r>
      </w:hyperlink>
      <w:r w:rsidRPr="00A01BD0">
        <w:rPr>
          <w:rFonts w:ascii="Times New Roman" w:hAnsi="Times New Roman" w:cs="Times New Roman"/>
          <w:sz w:val="24"/>
          <w:szCs w:val="24"/>
        </w:rPr>
        <w:t>).</w:t>
      </w:r>
    </w:p>
    <w:p w:rsidR="00842228" w:rsidRDefault="00842228" w:rsidP="004A5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4A5B9B" w:rsidRPr="0037242F" w:rsidRDefault="004A5B9B" w:rsidP="00F17969">
      <w:pPr>
        <w:tabs>
          <w:tab w:val="left" w:pos="1418"/>
          <w:tab w:val="left" w:pos="1560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PIORYTET  </w:t>
      </w:r>
      <w:r w:rsidR="00C03A8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nr  2</w:t>
      </w:r>
      <w:r w:rsidRPr="00C107A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:</w:t>
      </w:r>
      <w:r w:rsidRPr="00E82028">
        <w:rPr>
          <w:rFonts w:ascii="Lato-Bold" w:hAnsi="Lato-Bold" w:cs="Lato-Bold"/>
          <w:b/>
          <w:bCs/>
        </w:rPr>
        <w:t xml:space="preserve"> </w:t>
      </w:r>
      <w:r w:rsidR="005F0BDF">
        <w:rPr>
          <w:rFonts w:ascii="Lato-Bold" w:hAnsi="Lato-Bold" w:cs="Lato-Bold"/>
          <w:b/>
          <w:bCs/>
        </w:rPr>
        <w:t xml:space="preserve"> </w:t>
      </w:r>
      <w:r w:rsidRPr="0037242F">
        <w:rPr>
          <w:rFonts w:ascii="Times New Roman" w:hAnsi="Times New Roman" w:cs="Times New Roman"/>
          <w:b/>
          <w:bCs/>
          <w:color w:val="00B050"/>
          <w:sz w:val="24"/>
          <w:szCs w:val="24"/>
        </w:rPr>
        <w:t>Wsparcie rozwoju umiejętności i kwalifikacji w związku z</w:t>
      </w:r>
    </w:p>
    <w:p w:rsidR="004A5B9B" w:rsidRPr="0037242F" w:rsidRDefault="004A5B9B" w:rsidP="00F17969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37242F">
        <w:rPr>
          <w:rFonts w:ascii="Times New Roman" w:hAnsi="Times New Roman" w:cs="Times New Roman"/>
          <w:b/>
          <w:bCs/>
          <w:color w:val="00B050"/>
          <w:sz w:val="24"/>
          <w:szCs w:val="24"/>
        </w:rPr>
        <w:t>zastosowaniem w firmach nowych procesów, technologii i narzędzi pracy</w:t>
      </w:r>
      <w:r w:rsidRPr="0037242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;</w:t>
      </w:r>
    </w:p>
    <w:p w:rsidR="004A5B9B" w:rsidRPr="0037242F" w:rsidRDefault="004A5B9B" w:rsidP="00F17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4A5B9B" w:rsidRPr="00E82028" w:rsidRDefault="004A5B9B" w:rsidP="009A22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C36E1">
        <w:rPr>
          <w:rFonts w:ascii="Times New Roman" w:hAnsi="Times New Roman" w:cs="Times New Roman"/>
          <w:sz w:val="24"/>
          <w:szCs w:val="24"/>
        </w:rPr>
        <w:t xml:space="preserve">rzez „nowe procesy, technologie czy narzędzia pracy” w niniejszym priorytecie należy rozumieć procesy, </w:t>
      </w:r>
      <w:r w:rsidRPr="00BE3ECD">
        <w:rPr>
          <w:rFonts w:ascii="Times New Roman" w:hAnsi="Times New Roman" w:cs="Times New Roman"/>
          <w:b/>
          <w:sz w:val="24"/>
          <w:szCs w:val="24"/>
        </w:rPr>
        <w:t>technologie, maszyny czy rozwiązania nowe dla wnioskodawcy a nie dla całego rynku.</w:t>
      </w:r>
      <w:r w:rsidRPr="00DC36E1">
        <w:rPr>
          <w:rFonts w:ascii="Times New Roman" w:hAnsi="Times New Roman" w:cs="Times New Roman"/>
          <w:sz w:val="24"/>
          <w:szCs w:val="24"/>
        </w:rPr>
        <w:t xml:space="preserve"> Przykładowo maszyna istniejąca na rynku od bardzo wielu lat ale, niewykorzystywana do tej pory w firmie wnioskodawcy jest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 w:rsidRPr="00DC36E1">
        <w:rPr>
          <w:rFonts w:ascii="Times New Roman" w:hAnsi="Times New Roman" w:cs="Times New Roman"/>
          <w:sz w:val="24"/>
          <w:szCs w:val="24"/>
        </w:rPr>
        <w:t xml:space="preserve">w jego przypadku „nową technologią czy narzędziem pracy”. </w:t>
      </w:r>
    </w:p>
    <w:p w:rsidR="004A5B9B" w:rsidRPr="0037242F" w:rsidRDefault="004A5B9B" w:rsidP="009A22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42F">
        <w:rPr>
          <w:rFonts w:ascii="Times New Roman" w:hAnsi="Times New Roman" w:cs="Times New Roman"/>
          <w:sz w:val="24"/>
          <w:szCs w:val="24"/>
        </w:rPr>
        <w:t>Pod pojęciem procesów należy rozumieć serię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42F">
        <w:rPr>
          <w:rFonts w:ascii="Times New Roman" w:hAnsi="Times New Roman" w:cs="Times New Roman"/>
          <w:sz w:val="24"/>
          <w:szCs w:val="24"/>
        </w:rPr>
        <w:t>powiązanych ze sobą działań lub zadań, które rozwiązują problem lub prowadzą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42F">
        <w:rPr>
          <w:rFonts w:ascii="Times New Roman" w:hAnsi="Times New Roman" w:cs="Times New Roman"/>
          <w:sz w:val="24"/>
          <w:szCs w:val="24"/>
        </w:rPr>
        <w:t>osiągnięcia określonego efektu. Przykładowymi kategoriami procesów biznesowych   są: proces zarządczy (który kieruje działaniem systemu, np. zarządzanie przedsiębiorstwem lub zarządzanie strategiczne), proces operacyjny (który dotyczy istoty biznesu i źródła wartości dodanej, np. zaopatrzenie, produkcja, marketing, sprzedaż), proces pomocniczy (który wspiera procesy główne, np. księgowość, rekrutacja, wsparcie techniczne</w:t>
      </w:r>
      <w:r w:rsidRPr="0037242F">
        <w:rPr>
          <w:rFonts w:ascii="Lato-Regular" w:hAnsi="Lato-Regular" w:cs="Lato-Regular"/>
          <w:sz w:val="24"/>
          <w:szCs w:val="24"/>
        </w:rPr>
        <w:t>).</w:t>
      </w:r>
    </w:p>
    <w:p w:rsidR="004A5B9B" w:rsidRPr="007741F5" w:rsidRDefault="004A5B9B" w:rsidP="009A22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7242F">
        <w:rPr>
          <w:rFonts w:ascii="Times New Roman" w:hAnsi="Times New Roman" w:cs="Times New Roman"/>
          <w:sz w:val="24"/>
          <w:szCs w:val="24"/>
        </w:rPr>
        <w:t xml:space="preserve">Wnioskodawca, który chce spełnić wymagania priorytetu 2 powinien </w:t>
      </w:r>
      <w:r w:rsidRPr="0037242F">
        <w:rPr>
          <w:rFonts w:ascii="Times New Roman" w:hAnsi="Times New Roman" w:cs="Times New Roman"/>
          <w:b/>
          <w:sz w:val="24"/>
          <w:szCs w:val="24"/>
        </w:rPr>
        <w:t xml:space="preserve">udowodnić, że w ciągu jednego roku przed złożeniem wniosku bądź w ciągu trzech miesięcy po jego złożeniu zostały/zostaną zakupione nowe maszyny i narzędzia, bądź będą </w:t>
      </w:r>
      <w:r w:rsidRPr="003724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wdrożone nowe procesy, technologie i systemy, a osoby objęte kształceniem ustawicznym będą wykonywać nowe zadania związane </w:t>
      </w:r>
      <w:r w:rsidRPr="0037242F">
        <w:rPr>
          <w:rFonts w:ascii="Times New Roman" w:hAnsi="Times New Roman" w:cs="Times New Roman"/>
          <w:b/>
          <w:sz w:val="24"/>
          <w:szCs w:val="24"/>
        </w:rPr>
        <w:br/>
        <w:t xml:space="preserve">z wprowadzonymi/planowanymi do wprowadzenia zmianami. </w:t>
      </w:r>
      <w:r w:rsidRPr="0077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wniosku należy dołączyć kopię dokumentu potwierdzającego spełnianie wymogu tego priorytetu, </w:t>
      </w:r>
      <w:r w:rsidRPr="00774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np. dokument zakupu maszyny, narzędzi, decyzji dyrektora/zarządu.</w:t>
      </w:r>
    </w:p>
    <w:p w:rsidR="004A5B9B" w:rsidRPr="00FA36D2" w:rsidRDefault="004A5B9B" w:rsidP="004A5B9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28">
        <w:rPr>
          <w:rFonts w:ascii="Times New Roman" w:hAnsi="Times New Roman" w:cs="Times New Roman"/>
          <w:sz w:val="24"/>
          <w:szCs w:val="24"/>
        </w:rPr>
        <w:t xml:space="preserve">Wsparciem kształcenia ustawicznego w ramach priorytetu 2 można objąć jedynie osobę, która w ramach wykonywania swoich zadań zawodowych/ na stanowisku pracy korzysta lub będzie korzystała z nowych technologii i narzędzi pracy lub </w:t>
      </w:r>
      <w:r w:rsidRPr="0037242F">
        <w:rPr>
          <w:rFonts w:ascii="Times New Roman" w:hAnsi="Times New Roman" w:cs="Times New Roman"/>
          <w:sz w:val="24"/>
          <w:szCs w:val="24"/>
        </w:rPr>
        <w:t>która wymaga nabycia nowych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42F">
        <w:rPr>
          <w:rFonts w:ascii="Times New Roman" w:hAnsi="Times New Roman" w:cs="Times New Roman"/>
          <w:sz w:val="24"/>
          <w:szCs w:val="24"/>
        </w:rPr>
        <w:t>kompetencji niezbędnych do wykonywania pracy w związku z wdrożeniem nowego procesu</w:t>
      </w:r>
      <w:r w:rsidR="00C03A82">
        <w:rPr>
          <w:rFonts w:ascii="Times New Roman" w:hAnsi="Times New Roman" w:cs="Times New Roman"/>
          <w:sz w:val="24"/>
          <w:szCs w:val="24"/>
        </w:rPr>
        <w:t>.</w:t>
      </w:r>
    </w:p>
    <w:p w:rsidR="0055661E" w:rsidRDefault="0055661E" w:rsidP="004A5B9B">
      <w:pPr>
        <w:spacing w:after="0" w:line="240" w:lineRule="auto"/>
        <w:ind w:left="1843" w:hanging="1843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5661E" w:rsidRPr="00C03A82" w:rsidRDefault="00C03A82" w:rsidP="00F17969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b/>
          <w:color w:val="00B050"/>
        </w:rPr>
        <w:t xml:space="preserve">  </w:t>
      </w:r>
      <w:r w:rsidR="005F0BD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PRIORYTET nr 3: </w:t>
      </w:r>
      <w:r w:rsidRPr="00C03A8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Wsparcie kształcenia ustawicznego pracodawców i ich </w:t>
      </w:r>
      <w:r w:rsidR="00D62BC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</w:t>
      </w:r>
      <w:r w:rsidRPr="00C03A82">
        <w:rPr>
          <w:rFonts w:ascii="Times New Roman" w:hAnsi="Times New Roman" w:cs="Times New Roman"/>
          <w:b/>
          <w:bCs/>
          <w:color w:val="00B050"/>
          <w:sz w:val="24"/>
          <w:szCs w:val="24"/>
        </w:rPr>
        <w:t>pracowników zgodnie z potrzebami szkoleniowymi, które pojawiły się na terenach dotkniętych przez powódź we wrześniu 2024 roku.</w:t>
      </w:r>
    </w:p>
    <w:p w:rsidR="00C03A82" w:rsidRPr="00C03A82" w:rsidRDefault="00C03A82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C03A82" w:rsidRPr="00C03A82" w:rsidRDefault="00C03A82" w:rsidP="00F179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03A82">
        <w:rPr>
          <w:rFonts w:ascii="Times New Roman" w:hAnsi="Times New Roman" w:cs="Times New Roman"/>
          <w:color w:val="000000"/>
          <w:sz w:val="24"/>
          <w:szCs w:val="24"/>
        </w:rPr>
        <w:t xml:space="preserve">owyższy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priorytet </w:t>
      </w:r>
      <w:r w:rsidRPr="00C03A82">
        <w:rPr>
          <w:rFonts w:ascii="Times New Roman" w:hAnsi="Times New Roman" w:cs="Times New Roman"/>
          <w:color w:val="000000"/>
          <w:sz w:val="24"/>
          <w:szCs w:val="24"/>
        </w:rPr>
        <w:t>oferuje wsparcie pracodawcom prowadzącym działalność na terenach,</w:t>
      </w:r>
      <w:r w:rsidR="0049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A82">
        <w:rPr>
          <w:rFonts w:ascii="Times New Roman" w:hAnsi="Times New Roman" w:cs="Times New Roman"/>
          <w:color w:val="000000"/>
          <w:sz w:val="24"/>
          <w:szCs w:val="24"/>
        </w:rPr>
        <w:t>na których obowiązuje rozporządzenie Rady Ministrów z 16 września 2024 roku w sprawie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A82">
        <w:rPr>
          <w:rFonts w:ascii="Times New Roman" w:hAnsi="Times New Roman" w:cs="Times New Roman"/>
          <w:color w:val="000000"/>
          <w:sz w:val="24"/>
          <w:szCs w:val="24"/>
        </w:rPr>
        <w:t>wykazu gmin, w których są stosowane szczególne rozwiązania związane z usuwaniem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A82">
        <w:rPr>
          <w:rFonts w:ascii="Times New Roman" w:hAnsi="Times New Roman" w:cs="Times New Roman"/>
          <w:color w:val="000000"/>
          <w:sz w:val="24"/>
          <w:szCs w:val="24"/>
        </w:rPr>
        <w:t>skutków powodzi z września 2024 r., oraz rozwiązań stosowanych na ich terenie (Dz. U. 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A82">
        <w:rPr>
          <w:rFonts w:ascii="Times New Roman" w:hAnsi="Times New Roman" w:cs="Times New Roman"/>
          <w:color w:val="000000"/>
          <w:sz w:val="24"/>
          <w:szCs w:val="24"/>
        </w:rPr>
        <w:t>poz. 1371).</w:t>
      </w:r>
    </w:p>
    <w:p w:rsidR="00C03A82" w:rsidRPr="00C03A82" w:rsidRDefault="00C03A82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917A5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C03A82">
        <w:rPr>
          <w:rFonts w:ascii="Times New Roman" w:hAnsi="Times New Roman" w:cs="Times New Roman"/>
          <w:color w:val="000000"/>
          <w:sz w:val="24"/>
          <w:szCs w:val="24"/>
        </w:rPr>
        <w:t>Przywołane rozporządzenie dotyczy następujących gmin:</w:t>
      </w:r>
    </w:p>
    <w:p w:rsidR="004917A5" w:rsidRPr="00C03A82" w:rsidRDefault="00C03A82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      </w:t>
      </w:r>
      <w:r w:rsidRPr="00C03A82">
        <w:rPr>
          <w:rFonts w:ascii="Times New Roman" w:hAnsi="Times New Roman" w:cs="Times New Roman"/>
          <w:color w:val="212529"/>
          <w:sz w:val="24"/>
          <w:szCs w:val="24"/>
        </w:rPr>
        <w:t>1) w województwie dolnośląskim:</w:t>
      </w:r>
    </w:p>
    <w:p w:rsidR="00C03A82" w:rsidRPr="00C03A82" w:rsidRDefault="00C03A82" w:rsidP="00F1796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wszystkie gminy położone na terenie powiatów bolesławieckiego,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 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>dzierżoniowskiego, jaworskiego, kamiennogórskiego, karkonoskiego,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  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>kłodzkiego, legnickiego, lubańskiego, lwóweckiego, średzkiego, świdnickiego,</w:t>
      </w:r>
    </w:p>
    <w:p w:rsidR="00C03A82" w:rsidRPr="00C03A82" w:rsidRDefault="00C03A82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  <w:r w:rsidR="00A80192">
        <w:rPr>
          <w:rFonts w:ascii="Times New Roman" w:hAnsi="Times New Roman" w:cs="Times New Roman"/>
          <w:color w:val="212529"/>
          <w:sz w:val="24"/>
          <w:szCs w:val="24"/>
        </w:rPr>
        <w:t xml:space="preserve">        </w:t>
      </w:r>
      <w:r w:rsidRPr="00C03A82">
        <w:rPr>
          <w:rFonts w:ascii="Times New Roman" w:hAnsi="Times New Roman" w:cs="Times New Roman"/>
          <w:color w:val="212529"/>
          <w:sz w:val="24"/>
          <w:szCs w:val="24"/>
        </w:rPr>
        <w:t>wałbrzyskiego, wołowskiego, ząbkowickiego, zgorzeleckiego i złotoryjskiego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                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>oraz miasta na prawach powiatu Jelenia Góra, Legnica i Wałbrzych,</w:t>
      </w:r>
    </w:p>
    <w:p w:rsidR="00C03A82" w:rsidRPr="00C03A82" w:rsidRDefault="00C03A82" w:rsidP="00F17969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głogowskim - gmina miejska Głogów, gmina wiejska Głogów, </w:t>
      </w:r>
      <w:r w:rsidR="00A80192">
        <w:rPr>
          <w:rFonts w:ascii="Times New Roman" w:hAnsi="Times New Roman" w:cs="Times New Roman"/>
          <w:color w:val="212529"/>
          <w:sz w:val="24"/>
          <w:szCs w:val="24"/>
        </w:rPr>
        <w:t xml:space="preserve">         gmina </w:t>
      </w:r>
      <w:r w:rsidRPr="00C03A82">
        <w:rPr>
          <w:rFonts w:ascii="Times New Roman" w:hAnsi="Times New Roman" w:cs="Times New Roman"/>
          <w:color w:val="212529"/>
          <w:sz w:val="24"/>
          <w:szCs w:val="24"/>
        </w:rPr>
        <w:t>Kotla, gmina Pęcław i gmina Żukowice,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górowskim - gmina Jemielno,</w:t>
      </w:r>
    </w:p>
    <w:p w:rsidR="00C03A82" w:rsidRPr="00C03A82" w:rsidRDefault="00A80192" w:rsidP="00F1796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 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lubińskim - miasto i gmina Ścinawa,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 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oławskim - gmina miejska Oława i gmina wiejska Oława,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 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strzelińskim - gmina Strzelin,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 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wrocławskim - gmina Kąty Wrocławskie, gmina Mietków i gmina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>Sobótka;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      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>2) w województwie lubuskim: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 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krośnieńskim - gmina Dąbie i gmina Krosno Odrzańskie,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   </w:t>
      </w:r>
      <w:r w:rsidR="00756A16">
        <w:rPr>
          <w:rFonts w:ascii="Segoe UI Symbol" w:hAnsi="Segoe UI Symbol" w:cs="Segoe UI Symbol"/>
          <w:color w:val="212529"/>
          <w:sz w:val="24"/>
          <w:szCs w:val="24"/>
        </w:rPr>
        <w:t xml:space="preserve">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nowosolskim - gmina Bytom Odrzański, gmina Kolsko, gmina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>miejska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>Nowa Sól, gmina wiejska Nowa Sól, gmina Otyń i gmina Siedlisko,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 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słubickim - gmina Cybinka i gmina Słubice,</w:t>
      </w:r>
    </w:p>
    <w:p w:rsidR="00C03A82" w:rsidRPr="00C03A82" w:rsidRDefault="00A80192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 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wschowskim - gmina Szlichtyngowa,</w:t>
      </w:r>
    </w:p>
    <w:p w:rsidR="00C03A82" w:rsidRPr="00C03A82" w:rsidRDefault="004917A5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 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w powiecie zielonogórskim - gmina Bojadła, gmina Czerwieńsk, gmina</w:t>
      </w:r>
    </w:p>
    <w:p w:rsidR="00C03A82" w:rsidRPr="00C03A82" w:rsidRDefault="004917A5" w:rsidP="00F1796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  <w:r w:rsidR="00756A16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>Nowogród Bobrzański, gmina Sulechów, gmina Trzebiechów i gmina Zabór,</w:t>
      </w:r>
    </w:p>
    <w:p w:rsidR="00C03A82" w:rsidRPr="00C03A82" w:rsidRDefault="004917A5" w:rsidP="00F179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Segoe UI Symbol" w:hAnsi="Segoe UI Symbol" w:cs="Segoe UI Symbol"/>
          <w:color w:val="212529"/>
          <w:sz w:val="24"/>
          <w:szCs w:val="24"/>
        </w:rPr>
        <w:t xml:space="preserve">    </w:t>
      </w:r>
      <w:r w:rsidR="00C03A82" w:rsidRPr="00C03A82">
        <w:rPr>
          <w:rFonts w:ascii="Segoe UI Symbol" w:hAnsi="Segoe UI Symbol" w:cs="Segoe UI Symbol"/>
          <w:color w:val="212529"/>
          <w:sz w:val="24"/>
          <w:szCs w:val="24"/>
        </w:rPr>
        <w:t>✓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  w powiecie żagańskim - gmina miejsko-wiejska Szprotawa i gmina wiejska</w:t>
      </w:r>
    </w:p>
    <w:p w:rsidR="00C03A82" w:rsidRPr="00C03A82" w:rsidRDefault="00756A16" w:rsidP="00F1796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C03A82" w:rsidRPr="00C03A82">
        <w:rPr>
          <w:rFonts w:ascii="Times New Roman" w:hAnsi="Times New Roman" w:cs="Times New Roman"/>
          <w:color w:val="212529"/>
          <w:sz w:val="24"/>
          <w:szCs w:val="24"/>
        </w:rPr>
        <w:t>Żagań oraz miasto Małomice i miasto Żagań;</w:t>
      </w:r>
    </w:p>
    <w:p w:rsidR="00C03A82" w:rsidRPr="00C03A82" w:rsidRDefault="00C03A82" w:rsidP="00F17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3) w województwie opolskim - wszystkie gminy położone na terenie powiatów </w:t>
      </w:r>
      <w:r w:rsidR="004917A5"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  <w:r w:rsidRPr="00C03A82">
        <w:rPr>
          <w:rFonts w:ascii="Times New Roman" w:hAnsi="Times New Roman" w:cs="Times New Roman"/>
          <w:color w:val="212529"/>
          <w:sz w:val="24"/>
          <w:szCs w:val="24"/>
        </w:rPr>
        <w:t>brzeskiego,</w:t>
      </w:r>
      <w:r w:rsidR="004917A5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C03A82">
        <w:rPr>
          <w:rFonts w:ascii="Times New Roman" w:hAnsi="Times New Roman" w:cs="Times New Roman"/>
          <w:color w:val="212529"/>
          <w:sz w:val="24"/>
          <w:szCs w:val="24"/>
        </w:rPr>
        <w:t>głubczyckiego, kędzierzyńsko-kozielskiego, krapkowickiego, nyskiego, opolskiego i</w:t>
      </w:r>
      <w:r w:rsidR="004917A5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C03A82">
        <w:rPr>
          <w:rFonts w:ascii="Times New Roman" w:hAnsi="Times New Roman" w:cs="Times New Roman"/>
          <w:color w:val="212529"/>
          <w:sz w:val="24"/>
          <w:szCs w:val="24"/>
        </w:rPr>
        <w:t>prudnickiego;</w:t>
      </w:r>
    </w:p>
    <w:p w:rsidR="004917A5" w:rsidRPr="006D20CF" w:rsidRDefault="00C03A82" w:rsidP="00F17969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C03A82">
        <w:rPr>
          <w:rFonts w:ascii="Times New Roman" w:hAnsi="Times New Roman" w:cs="Times New Roman"/>
          <w:color w:val="212529"/>
          <w:sz w:val="24"/>
          <w:szCs w:val="24"/>
        </w:rPr>
        <w:t xml:space="preserve">4) w województwie śląskim - wszystkie gminy położone na terenie powiatów </w:t>
      </w:r>
      <w:r w:rsidR="004917A5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C03A82">
        <w:rPr>
          <w:rFonts w:ascii="Times New Roman" w:hAnsi="Times New Roman" w:cs="Times New Roman"/>
          <w:color w:val="212529"/>
          <w:sz w:val="24"/>
          <w:szCs w:val="24"/>
        </w:rPr>
        <w:t>bielskiego,</w:t>
      </w:r>
      <w:r w:rsidR="004917A5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C03A82">
        <w:rPr>
          <w:rFonts w:ascii="Times New Roman" w:hAnsi="Times New Roman" w:cs="Times New Roman"/>
          <w:color w:val="212529"/>
          <w:sz w:val="24"/>
          <w:szCs w:val="24"/>
        </w:rPr>
        <w:t>cieszyńskiego, pszczyńskiego i raciborskiego oraz miasto na prawach powiatu Bielsko-Biała.</w:t>
      </w:r>
    </w:p>
    <w:p w:rsidR="00C03A82" w:rsidRPr="004917A5" w:rsidRDefault="00C03A82" w:rsidP="00F179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7A5">
        <w:rPr>
          <w:rFonts w:ascii="Times New Roman" w:hAnsi="Times New Roman" w:cs="Times New Roman"/>
          <w:color w:val="000000"/>
          <w:sz w:val="24"/>
          <w:szCs w:val="24"/>
        </w:rPr>
        <w:t>Nie ma żadnych ograniczeń co do tematu czy obszaru wybranych form kształcenia</w:t>
      </w:r>
    </w:p>
    <w:p w:rsidR="00C03A82" w:rsidRPr="00C03A82" w:rsidRDefault="00C03A82" w:rsidP="00F179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A82">
        <w:rPr>
          <w:rFonts w:ascii="Times New Roman" w:hAnsi="Times New Roman" w:cs="Times New Roman"/>
          <w:color w:val="000000"/>
          <w:sz w:val="24"/>
          <w:szCs w:val="24"/>
        </w:rPr>
        <w:lastRenderedPageBreak/>
        <w:t>ustawicznego. Dofinansowane formy kształcenia ustawicznego mają wspomagać wprowadzenie</w:t>
      </w:r>
      <w:r w:rsidR="0049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A82">
        <w:rPr>
          <w:rFonts w:ascii="Times New Roman" w:hAnsi="Times New Roman" w:cs="Times New Roman"/>
          <w:color w:val="000000"/>
          <w:sz w:val="24"/>
          <w:szCs w:val="24"/>
        </w:rPr>
        <w:t>zmian umożliwiających utrzymanie się na rynku czy pozwalających</w:t>
      </w:r>
      <w:r w:rsidR="004917A5">
        <w:rPr>
          <w:rFonts w:ascii="Times New Roman" w:hAnsi="Times New Roman" w:cs="Times New Roman"/>
          <w:color w:val="000000"/>
          <w:sz w:val="24"/>
          <w:szCs w:val="24"/>
        </w:rPr>
        <w:t xml:space="preserve"> uniknąć zwolnień czy wręcz </w:t>
      </w:r>
      <w:r w:rsidRPr="00C03A82">
        <w:rPr>
          <w:rFonts w:ascii="Times New Roman" w:hAnsi="Times New Roman" w:cs="Times New Roman"/>
          <w:color w:val="000000"/>
          <w:sz w:val="24"/>
          <w:szCs w:val="24"/>
        </w:rPr>
        <w:t>zatrudnić nowych pracowników.</w:t>
      </w:r>
    </w:p>
    <w:p w:rsidR="00C03A82" w:rsidRPr="002E6023" w:rsidRDefault="00C03A82" w:rsidP="00F179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4917A5">
        <w:rPr>
          <w:rFonts w:ascii="Times New Roman" w:hAnsi="Times New Roman" w:cs="Times New Roman"/>
          <w:color w:val="000000"/>
          <w:sz w:val="24"/>
          <w:szCs w:val="24"/>
        </w:rPr>
        <w:t>Warunkiem skorzystania ze środków priorytetu jest prowadzenie działalności na terenie</w:t>
      </w:r>
      <w:r w:rsidR="004917A5" w:rsidRPr="0049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17A5">
        <w:rPr>
          <w:rFonts w:ascii="Times New Roman" w:hAnsi="Times New Roman" w:cs="Times New Roman"/>
          <w:color w:val="000000"/>
          <w:sz w:val="24"/>
          <w:szCs w:val="24"/>
        </w:rPr>
        <w:t>którejkolwiek z gmin z wykazu oraz oświadczenie pracodawcy o konieczności nabycia nowych</w:t>
      </w:r>
      <w:r w:rsidR="004917A5" w:rsidRPr="0049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17A5">
        <w:rPr>
          <w:rFonts w:ascii="Times New Roman" w:hAnsi="Times New Roman" w:cs="Times New Roman"/>
          <w:color w:val="000000"/>
          <w:sz w:val="24"/>
          <w:szCs w:val="24"/>
        </w:rPr>
        <w:t>umiejętności czy kwalifikacji w związku z rozszerzeniem/ przekwalifikowaniem obszaru</w:t>
      </w:r>
      <w:r w:rsidR="004917A5" w:rsidRPr="0049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17A5">
        <w:rPr>
          <w:rFonts w:ascii="Times New Roman" w:hAnsi="Times New Roman" w:cs="Times New Roman"/>
          <w:color w:val="000000"/>
          <w:sz w:val="24"/>
          <w:szCs w:val="24"/>
        </w:rPr>
        <w:t xml:space="preserve">działalności firmy z powołaniem się na odpowiedni przepis. </w:t>
      </w:r>
    </w:p>
    <w:p w:rsidR="002E6023" w:rsidRPr="002E6023" w:rsidRDefault="002E6023" w:rsidP="00F1796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2E6023" w:rsidRPr="00C03A82" w:rsidRDefault="002E6023" w:rsidP="00F1796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Priorytet jest nierealizowany przez Powiatowy Urząd Pracy w Szczecinku z uwagi gdyż powiat szczecinecki nie jest objęty wskazanym priorytetem.  </w:t>
      </w:r>
    </w:p>
    <w:p w:rsidR="00C03A82" w:rsidRPr="00C03A82" w:rsidRDefault="00C03A82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756A16" w:rsidRPr="00756A16" w:rsidRDefault="00756A16" w:rsidP="00F179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PRIORYTET nr 4:</w:t>
      </w:r>
      <w:r w:rsidRPr="001B0557"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  <w:t xml:space="preserve"> </w:t>
      </w:r>
      <w:r w:rsidR="005F0BDF"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  <w:t xml:space="preserve"> </w:t>
      </w:r>
      <w:r w:rsidRPr="00756A16"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  <w:t>Poprawa zarządzania i komunikacji w firmie w oparciu o zasady</w:t>
      </w:r>
    </w:p>
    <w:p w:rsidR="00C03A82" w:rsidRPr="00756A16" w:rsidRDefault="00756A16" w:rsidP="00F179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</w:pPr>
      <w:r w:rsidRPr="00756A16"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  <w:t xml:space="preserve">przeciwdziałania dyskryminacji i mobbingowi, rozwoju dialogu </w:t>
      </w:r>
      <w:r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  <w:t xml:space="preserve">        </w:t>
      </w:r>
      <w:r w:rsidRPr="00756A16"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  <w:t>społecznego,</w:t>
      </w:r>
      <w:r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  <w:t xml:space="preserve"> </w:t>
      </w:r>
      <w:r w:rsidRPr="00756A16"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  <w:t>partycypacji pracowniczej i wspierania integracji w miejscu pracy</w:t>
      </w:r>
    </w:p>
    <w:p w:rsidR="00C03A82" w:rsidRPr="00C03A82" w:rsidRDefault="00C03A82" w:rsidP="00F179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A16" w:rsidRPr="00175E80" w:rsidRDefault="00756A16" w:rsidP="00F179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E80">
        <w:rPr>
          <w:rFonts w:ascii="Times New Roman" w:hAnsi="Times New Roman" w:cs="Times New Roman"/>
          <w:sz w:val="24"/>
          <w:szCs w:val="24"/>
        </w:rPr>
        <w:t xml:space="preserve">Mobbing i dyskryminacja to jedno z najpoważniejszych zagrożeń spotykanych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 w:rsidRPr="00175E80">
        <w:rPr>
          <w:rFonts w:ascii="Times New Roman" w:hAnsi="Times New Roman" w:cs="Times New Roman"/>
          <w:sz w:val="24"/>
          <w:szCs w:val="24"/>
        </w:rPr>
        <w:t>w wielu firmach.</w:t>
      </w:r>
      <w:r w:rsidR="00175E80">
        <w:rPr>
          <w:rFonts w:ascii="Times New Roman" w:hAnsi="Times New Roman" w:cs="Times New Roman"/>
          <w:sz w:val="24"/>
          <w:szCs w:val="24"/>
        </w:rPr>
        <w:t xml:space="preserve"> </w:t>
      </w:r>
      <w:r w:rsidRPr="00175E80">
        <w:rPr>
          <w:rFonts w:ascii="Times New Roman" w:hAnsi="Times New Roman" w:cs="Times New Roman"/>
          <w:sz w:val="24"/>
          <w:szCs w:val="24"/>
        </w:rPr>
        <w:t>Dlatego kreowanie bezpiecznego i wspierającego środowiska pracy jest kluczową rolą</w:t>
      </w:r>
      <w:r w:rsidR="00175E80">
        <w:rPr>
          <w:rFonts w:ascii="Times New Roman" w:hAnsi="Times New Roman" w:cs="Times New Roman"/>
          <w:sz w:val="24"/>
          <w:szCs w:val="24"/>
        </w:rPr>
        <w:t xml:space="preserve"> </w:t>
      </w:r>
      <w:r w:rsidRPr="00175E80">
        <w:rPr>
          <w:rFonts w:ascii="Times New Roman" w:hAnsi="Times New Roman" w:cs="Times New Roman"/>
          <w:sz w:val="24"/>
          <w:szCs w:val="24"/>
        </w:rPr>
        <w:t>pracodawców, sprzyja efektywności pracowników. Dlatego też dialog społeczny stanowi bardzo</w:t>
      </w:r>
      <w:r w:rsidR="00175E80">
        <w:rPr>
          <w:rFonts w:ascii="Times New Roman" w:hAnsi="Times New Roman" w:cs="Times New Roman"/>
          <w:sz w:val="24"/>
          <w:szCs w:val="24"/>
        </w:rPr>
        <w:t xml:space="preserve"> </w:t>
      </w:r>
      <w:r w:rsidRPr="00175E80">
        <w:rPr>
          <w:rFonts w:ascii="Times New Roman" w:hAnsi="Times New Roman" w:cs="Times New Roman"/>
          <w:sz w:val="24"/>
          <w:szCs w:val="24"/>
        </w:rPr>
        <w:t>ważną funkcję w zapobieganiu tym zjawiskom. Poprzez współpracę między pracodawcami,</w:t>
      </w:r>
      <w:r w:rsidR="00175E80">
        <w:rPr>
          <w:rFonts w:ascii="Times New Roman" w:hAnsi="Times New Roman" w:cs="Times New Roman"/>
          <w:sz w:val="24"/>
          <w:szCs w:val="24"/>
        </w:rPr>
        <w:t xml:space="preserve"> </w:t>
      </w:r>
      <w:r w:rsidRPr="00175E80">
        <w:rPr>
          <w:rFonts w:ascii="Times New Roman" w:hAnsi="Times New Roman" w:cs="Times New Roman"/>
          <w:sz w:val="24"/>
          <w:szCs w:val="24"/>
        </w:rPr>
        <w:t>pracownikami i związkami zawodowymi możliwe jest wykształcenie umiejętności</w:t>
      </w:r>
      <w:r w:rsidR="00175E80">
        <w:rPr>
          <w:rFonts w:ascii="Times New Roman" w:hAnsi="Times New Roman" w:cs="Times New Roman"/>
          <w:sz w:val="24"/>
          <w:szCs w:val="24"/>
        </w:rPr>
        <w:t xml:space="preserve"> </w:t>
      </w:r>
      <w:r w:rsidRPr="00175E80">
        <w:rPr>
          <w:rFonts w:ascii="Times New Roman" w:hAnsi="Times New Roman" w:cs="Times New Roman"/>
          <w:sz w:val="24"/>
          <w:szCs w:val="24"/>
        </w:rPr>
        <w:t>identyfikowania oraz reagowania na mobbing i dyskryminację na każdym szczeblu</w:t>
      </w:r>
      <w:r w:rsidR="00175E80">
        <w:rPr>
          <w:rFonts w:ascii="Times New Roman" w:hAnsi="Times New Roman" w:cs="Times New Roman"/>
          <w:sz w:val="24"/>
          <w:szCs w:val="24"/>
        </w:rPr>
        <w:t xml:space="preserve"> </w:t>
      </w:r>
      <w:r w:rsidRPr="00175E80">
        <w:rPr>
          <w:rFonts w:ascii="Times New Roman" w:hAnsi="Times New Roman" w:cs="Times New Roman"/>
          <w:sz w:val="24"/>
          <w:szCs w:val="24"/>
        </w:rPr>
        <w:t>organizacyjnym, co przyczynia się do budowania kultur organizacyjnych opartych na szacunku i</w:t>
      </w:r>
      <w:r w:rsidR="00175E80">
        <w:rPr>
          <w:rFonts w:ascii="Times New Roman" w:hAnsi="Times New Roman" w:cs="Times New Roman"/>
          <w:sz w:val="24"/>
          <w:szCs w:val="24"/>
        </w:rPr>
        <w:t xml:space="preserve"> </w:t>
      </w:r>
      <w:r w:rsidRPr="00175E80">
        <w:rPr>
          <w:rFonts w:ascii="Times New Roman" w:hAnsi="Times New Roman" w:cs="Times New Roman"/>
          <w:sz w:val="24"/>
          <w:szCs w:val="24"/>
        </w:rPr>
        <w:t>równości.</w:t>
      </w:r>
    </w:p>
    <w:p w:rsidR="00756A16" w:rsidRPr="00175E80" w:rsidRDefault="00175E80" w:rsidP="00F179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Szkolenia powinny</w:t>
      </w:r>
      <w:r w:rsidR="00756A16" w:rsidRPr="00175E80">
        <w:rPr>
          <w:rFonts w:ascii="Times New Roman" w:hAnsi="Times New Roman" w:cs="Times New Roman"/>
          <w:sz w:val="24"/>
          <w:szCs w:val="24"/>
        </w:rPr>
        <w:t xml:space="preserve"> zawierać tematykę, w ramach której pracodawcy i pracownicy zostaną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A16" w:rsidRPr="00175E80">
        <w:rPr>
          <w:rFonts w:ascii="Times New Roman" w:hAnsi="Times New Roman" w:cs="Times New Roman"/>
          <w:sz w:val="24"/>
          <w:szCs w:val="24"/>
        </w:rPr>
        <w:t>wyposażeni w wiedzę i umiejętności m.in.:</w:t>
      </w:r>
    </w:p>
    <w:p w:rsidR="00756A16" w:rsidRPr="00756A16" w:rsidRDefault="00756A16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16">
        <w:rPr>
          <w:rFonts w:ascii="Segoe UI Symbol" w:hAnsi="Segoe UI Symbol" w:cs="Segoe UI Symbol"/>
          <w:sz w:val="24"/>
          <w:szCs w:val="24"/>
        </w:rPr>
        <w:t>✓</w:t>
      </w:r>
      <w:r w:rsidRPr="00756A16">
        <w:rPr>
          <w:rFonts w:ascii="Times New Roman" w:hAnsi="Times New Roman" w:cs="Times New Roman"/>
          <w:sz w:val="24"/>
          <w:szCs w:val="24"/>
        </w:rPr>
        <w:t xml:space="preserve"> do rozpoznawania, rozumienia i przeciwdziałania mobbingowi w miejscu pracy, co</w:t>
      </w:r>
    </w:p>
    <w:p w:rsidR="00756A16" w:rsidRPr="00756A16" w:rsidRDefault="00175E80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6A16" w:rsidRPr="00756A16">
        <w:rPr>
          <w:rFonts w:ascii="Times New Roman" w:hAnsi="Times New Roman" w:cs="Times New Roman"/>
          <w:sz w:val="24"/>
          <w:szCs w:val="24"/>
        </w:rPr>
        <w:t>zwiększy ich uważność na sposób komunikacji i budowania relacji w ich zespołach,</w:t>
      </w:r>
    </w:p>
    <w:p w:rsidR="00756A16" w:rsidRPr="00756A16" w:rsidRDefault="00756A16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16">
        <w:rPr>
          <w:rFonts w:ascii="Segoe UI Symbol" w:hAnsi="Segoe UI Symbol" w:cs="Segoe UI Symbol"/>
          <w:sz w:val="24"/>
          <w:szCs w:val="24"/>
        </w:rPr>
        <w:t>✓</w:t>
      </w:r>
      <w:r w:rsidRPr="00756A16">
        <w:rPr>
          <w:rFonts w:ascii="Times New Roman" w:hAnsi="Times New Roman" w:cs="Times New Roman"/>
          <w:sz w:val="24"/>
          <w:szCs w:val="24"/>
        </w:rPr>
        <w:t xml:space="preserve"> dotyczące różnych formy mobbingu, jak zrozumieć jego wpływ na zespół oraz jak</w:t>
      </w:r>
    </w:p>
    <w:p w:rsidR="00756A16" w:rsidRPr="00756A16" w:rsidRDefault="00175E80" w:rsidP="00F1796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6A16" w:rsidRPr="00756A16">
        <w:rPr>
          <w:rFonts w:ascii="Times New Roman" w:hAnsi="Times New Roman" w:cs="Times New Roman"/>
          <w:sz w:val="24"/>
          <w:szCs w:val="24"/>
        </w:rPr>
        <w:t xml:space="preserve">skutecznie reagować i zapobiegać sytuacjom o charakterze mobbingu w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6A16" w:rsidRPr="00756A16">
        <w:rPr>
          <w:rFonts w:ascii="Times New Roman" w:hAnsi="Times New Roman" w:cs="Times New Roman"/>
          <w:sz w:val="24"/>
          <w:szCs w:val="24"/>
        </w:rPr>
        <w:t>przyszłości,</w:t>
      </w:r>
    </w:p>
    <w:p w:rsidR="00756A16" w:rsidRPr="00756A16" w:rsidRDefault="00175E80" w:rsidP="00F1796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       </w:t>
      </w:r>
      <w:r w:rsidR="00756A16" w:rsidRPr="00756A16">
        <w:rPr>
          <w:rFonts w:ascii="Segoe UI Symbol" w:hAnsi="Segoe UI Symbol" w:cs="Segoe UI Symbol"/>
          <w:sz w:val="24"/>
          <w:szCs w:val="24"/>
        </w:rPr>
        <w:t>✓</w:t>
      </w:r>
      <w:r w:rsidR="00756A16" w:rsidRPr="00756A16">
        <w:rPr>
          <w:rFonts w:ascii="Times New Roman" w:hAnsi="Times New Roman" w:cs="Times New Roman"/>
          <w:sz w:val="24"/>
          <w:szCs w:val="24"/>
        </w:rPr>
        <w:t xml:space="preserve"> rozpoznawania/uważności (szczególnie menedżero</w:t>
      </w:r>
      <w:r>
        <w:rPr>
          <w:rFonts w:ascii="Times New Roman" w:hAnsi="Times New Roman" w:cs="Times New Roman"/>
          <w:sz w:val="24"/>
          <w:szCs w:val="24"/>
        </w:rPr>
        <w:t xml:space="preserve">wie/pracodawcy) na zachowania i </w:t>
      </w:r>
      <w:r w:rsidR="00756A16" w:rsidRPr="00756A16">
        <w:rPr>
          <w:rFonts w:ascii="Times New Roman" w:hAnsi="Times New Roman" w:cs="Times New Roman"/>
          <w:sz w:val="24"/>
          <w:szCs w:val="24"/>
        </w:rPr>
        <w:t>relacje w zespołach.</w:t>
      </w:r>
    </w:p>
    <w:p w:rsidR="00756A16" w:rsidRPr="00756A16" w:rsidRDefault="00175E80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       </w:t>
      </w:r>
      <w:r w:rsidR="00756A16" w:rsidRPr="00756A16">
        <w:rPr>
          <w:rFonts w:ascii="Segoe UI Symbol" w:hAnsi="Segoe UI Symbol" w:cs="Segoe UI Symbol"/>
          <w:sz w:val="24"/>
          <w:szCs w:val="24"/>
        </w:rPr>
        <w:t>✓</w:t>
      </w:r>
      <w:r w:rsidR="00756A16" w:rsidRPr="00756A16">
        <w:rPr>
          <w:rFonts w:ascii="Times New Roman" w:hAnsi="Times New Roman" w:cs="Times New Roman"/>
          <w:sz w:val="24"/>
          <w:szCs w:val="24"/>
        </w:rPr>
        <w:t xml:space="preserve"> do promowania bezpiecznego i wspierającego środowiska pracy</w:t>
      </w:r>
    </w:p>
    <w:p w:rsidR="00756A16" w:rsidRPr="00756A16" w:rsidRDefault="00175E80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       </w:t>
      </w:r>
      <w:r w:rsidR="00756A16" w:rsidRPr="00756A16">
        <w:rPr>
          <w:rFonts w:ascii="Segoe UI Symbol" w:hAnsi="Segoe UI Symbol" w:cs="Segoe UI Symbol"/>
          <w:sz w:val="24"/>
          <w:szCs w:val="24"/>
        </w:rPr>
        <w:t>✓</w:t>
      </w:r>
      <w:r w:rsidR="00756A16" w:rsidRPr="00756A16">
        <w:rPr>
          <w:rFonts w:ascii="Times New Roman" w:hAnsi="Times New Roman" w:cs="Times New Roman"/>
          <w:sz w:val="24"/>
          <w:szCs w:val="24"/>
        </w:rPr>
        <w:t xml:space="preserve"> na temat skutków społecznych i prawnych mobbingu lub dyskryminacji</w:t>
      </w:r>
    </w:p>
    <w:p w:rsidR="00756A16" w:rsidRPr="00756A16" w:rsidRDefault="00175E80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6A16" w:rsidRPr="00756A16">
        <w:rPr>
          <w:rFonts w:ascii="Segoe UI Symbol" w:hAnsi="Segoe UI Symbol" w:cs="Segoe UI Symbol"/>
          <w:sz w:val="24"/>
          <w:szCs w:val="24"/>
        </w:rPr>
        <w:t>✓</w:t>
      </w:r>
      <w:r w:rsidR="00756A16" w:rsidRPr="00756A16">
        <w:rPr>
          <w:rFonts w:ascii="Times New Roman" w:hAnsi="Times New Roman" w:cs="Times New Roman"/>
          <w:sz w:val="24"/>
          <w:szCs w:val="24"/>
        </w:rPr>
        <w:t xml:space="preserve"> dotyczące wdrażania procedur przeciwdziałania i reagowania na przypadki</w:t>
      </w:r>
    </w:p>
    <w:p w:rsidR="00756A16" w:rsidRPr="00756A16" w:rsidRDefault="00175E80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6A16" w:rsidRPr="00756A16">
        <w:rPr>
          <w:rFonts w:ascii="Times New Roman" w:hAnsi="Times New Roman" w:cs="Times New Roman"/>
          <w:sz w:val="24"/>
          <w:szCs w:val="24"/>
        </w:rPr>
        <w:t>nieprawidłowości.</w:t>
      </w:r>
    </w:p>
    <w:p w:rsidR="00C03A82" w:rsidRPr="00175E80" w:rsidRDefault="00756A16" w:rsidP="00F179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E80">
        <w:rPr>
          <w:rFonts w:ascii="Times New Roman" w:hAnsi="Times New Roman" w:cs="Times New Roman"/>
          <w:sz w:val="24"/>
          <w:szCs w:val="24"/>
        </w:rPr>
        <w:t>Szkolenia tego typu mają na celu wzmocnienie umiejętności zarządzania, poprawę komunikacji</w:t>
      </w:r>
      <w:r w:rsidR="00175E80">
        <w:rPr>
          <w:rFonts w:ascii="Times New Roman" w:hAnsi="Times New Roman" w:cs="Times New Roman"/>
          <w:sz w:val="24"/>
          <w:szCs w:val="24"/>
        </w:rPr>
        <w:t xml:space="preserve"> </w:t>
      </w:r>
      <w:r w:rsidRPr="00175E80">
        <w:rPr>
          <w:rFonts w:ascii="Times New Roman" w:hAnsi="Times New Roman" w:cs="Times New Roman"/>
          <w:sz w:val="24"/>
          <w:szCs w:val="24"/>
        </w:rPr>
        <w:t>wewnętrznej oraz stworzenie środowiska opartego na równości, integracji i zaangażowaniu</w:t>
      </w:r>
      <w:r w:rsidR="00175E80">
        <w:rPr>
          <w:rFonts w:ascii="Times New Roman" w:hAnsi="Times New Roman" w:cs="Times New Roman"/>
          <w:sz w:val="24"/>
          <w:szCs w:val="24"/>
        </w:rPr>
        <w:t xml:space="preserve"> </w:t>
      </w:r>
      <w:r w:rsidRPr="00175E80">
        <w:rPr>
          <w:rFonts w:ascii="Times New Roman" w:hAnsi="Times New Roman" w:cs="Times New Roman"/>
          <w:sz w:val="24"/>
          <w:szCs w:val="24"/>
        </w:rPr>
        <w:t>pracowników. Realizacja tych celów wpływa na budowanie kultury organizacyjnej, która</w:t>
      </w:r>
      <w:r w:rsidR="00175E80">
        <w:rPr>
          <w:rFonts w:ascii="Times New Roman" w:hAnsi="Times New Roman" w:cs="Times New Roman"/>
          <w:sz w:val="24"/>
          <w:szCs w:val="24"/>
        </w:rPr>
        <w:t xml:space="preserve"> </w:t>
      </w:r>
      <w:r w:rsidRPr="00175E80">
        <w:rPr>
          <w:rFonts w:ascii="Times New Roman" w:hAnsi="Times New Roman" w:cs="Times New Roman"/>
          <w:sz w:val="24"/>
          <w:szCs w:val="24"/>
        </w:rPr>
        <w:t>sprzyja efektywności i zadowoleniu zespołu.</w:t>
      </w:r>
    </w:p>
    <w:p w:rsidR="00C03A82" w:rsidRPr="00756A16" w:rsidRDefault="00756A16" w:rsidP="00F179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A16">
        <w:rPr>
          <w:rFonts w:ascii="Times New Roman" w:hAnsi="Times New Roman" w:cs="Times New Roman"/>
          <w:color w:val="000000"/>
          <w:sz w:val="24"/>
          <w:szCs w:val="24"/>
        </w:rPr>
        <w:t>Priorytet adresowany do wszystkich zainteresowanych pracodawców. Nie ma znaczenia kod</w:t>
      </w:r>
      <w:r w:rsidR="00175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A16">
        <w:rPr>
          <w:rFonts w:ascii="Times New Roman" w:hAnsi="Times New Roman" w:cs="Times New Roman"/>
          <w:color w:val="000000"/>
          <w:sz w:val="24"/>
          <w:szCs w:val="24"/>
        </w:rPr>
        <w:t xml:space="preserve">PKD czy profil działalności. </w:t>
      </w:r>
    </w:p>
    <w:p w:rsidR="00C03A82" w:rsidRPr="00756A16" w:rsidRDefault="00C03A82" w:rsidP="00C0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4F76" w:rsidRPr="00F74F76" w:rsidRDefault="00F74F76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PRIORYTET nr 5</w:t>
      </w:r>
      <w:r w:rsidR="005F0BD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F74F76">
        <w:rPr>
          <w:rFonts w:ascii="Times New Roman" w:hAnsi="Times New Roman" w:cs="Times New Roman"/>
          <w:b/>
          <w:color w:val="00B050"/>
          <w:sz w:val="24"/>
          <w:szCs w:val="24"/>
        </w:rPr>
        <w:t>Promowanie i wspieranie zdrowia psychicznego oraz tworzenie</w:t>
      </w:r>
    </w:p>
    <w:p w:rsidR="00C03A82" w:rsidRPr="00F74F76" w:rsidRDefault="005F0BDF" w:rsidP="00F17969">
      <w:pPr>
        <w:autoSpaceDE w:val="0"/>
        <w:autoSpaceDN w:val="0"/>
        <w:adjustRightInd w:val="0"/>
        <w:spacing w:after="0" w:line="240" w:lineRule="auto"/>
        <w:ind w:left="2127" w:hanging="142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F74F7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F74F76" w:rsidRPr="00F74F76">
        <w:rPr>
          <w:rFonts w:ascii="Times New Roman" w:hAnsi="Times New Roman" w:cs="Times New Roman"/>
          <w:b/>
          <w:color w:val="00B050"/>
          <w:sz w:val="24"/>
          <w:szCs w:val="24"/>
        </w:rPr>
        <w:t>przyjaznych środowisk pracy poprzez m.in. szkolenia</w:t>
      </w:r>
      <w:r w:rsidR="00F74F7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z zakresu     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="00D62BC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="00F74F7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zarządzania wiekiem, </w:t>
      </w:r>
      <w:r w:rsidR="00F74F76" w:rsidRPr="00F74F76">
        <w:rPr>
          <w:rFonts w:ascii="Times New Roman" w:hAnsi="Times New Roman" w:cs="Times New Roman"/>
          <w:b/>
          <w:color w:val="00B050"/>
          <w:sz w:val="24"/>
          <w:szCs w:val="24"/>
        </w:rPr>
        <w:t>radzenia sobie ze stresem, pozytywnej psychologii,</w:t>
      </w:r>
      <w:r w:rsidR="00F74F7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dobrostanu psychicznego oraz </w:t>
      </w:r>
      <w:r w:rsidR="00F74F76" w:rsidRPr="00F74F76">
        <w:rPr>
          <w:rFonts w:ascii="Times New Roman" w:hAnsi="Times New Roman" w:cs="Times New Roman"/>
          <w:b/>
          <w:color w:val="00B050"/>
          <w:sz w:val="24"/>
          <w:szCs w:val="24"/>
        </w:rPr>
        <w:t>budowania zdrowej i różnorodnej kultury organizacyjnej</w:t>
      </w:r>
    </w:p>
    <w:p w:rsidR="00C03A82" w:rsidRDefault="00C03A82" w:rsidP="00E8530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F76" w:rsidRPr="00BE60EB" w:rsidRDefault="00F74F76" w:rsidP="00F17969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BE60EB">
        <w:rPr>
          <w:rFonts w:ascii="Times New Roman" w:hAnsi="Times New Roman" w:cs="Times New Roman"/>
          <w:sz w:val="24"/>
          <w:szCs w:val="24"/>
        </w:rPr>
        <w:t>Zadbanie o swój dobrostan (i swoich pracowników), zapobieg</w:t>
      </w:r>
      <w:r w:rsidR="0089510D" w:rsidRPr="00BE60EB">
        <w:rPr>
          <w:rFonts w:ascii="Times New Roman" w:hAnsi="Times New Roman" w:cs="Times New Roman"/>
          <w:sz w:val="24"/>
          <w:szCs w:val="24"/>
        </w:rPr>
        <w:t xml:space="preserve">anie wypaleniu   zawodowemu, </w:t>
      </w:r>
      <w:r w:rsidRPr="00BE60EB">
        <w:rPr>
          <w:rFonts w:ascii="Times New Roman" w:hAnsi="Times New Roman" w:cs="Times New Roman"/>
          <w:sz w:val="24"/>
          <w:szCs w:val="24"/>
        </w:rPr>
        <w:t xml:space="preserve">rozładowywanie nadmiernych napięć pozwala minimalizować </w:t>
      </w:r>
      <w:r w:rsidRPr="00BE60EB">
        <w:rPr>
          <w:rFonts w:ascii="Times New Roman" w:hAnsi="Times New Roman" w:cs="Times New Roman"/>
          <w:sz w:val="24"/>
          <w:szCs w:val="24"/>
        </w:rPr>
        <w:lastRenderedPageBreak/>
        <w:t>rozwinięcie choroby</w:t>
      </w:r>
      <w:r w:rsidR="0089510D" w:rsidRPr="00BE60EB">
        <w:rPr>
          <w:rFonts w:ascii="Times New Roman" w:hAnsi="Times New Roman" w:cs="Times New Roman"/>
          <w:sz w:val="24"/>
          <w:szCs w:val="24"/>
        </w:rPr>
        <w:t xml:space="preserve"> </w:t>
      </w:r>
      <w:r w:rsidRPr="00BE60EB">
        <w:rPr>
          <w:rFonts w:ascii="Times New Roman" w:hAnsi="Times New Roman" w:cs="Times New Roman"/>
          <w:sz w:val="24"/>
          <w:szCs w:val="24"/>
        </w:rPr>
        <w:t>psychicznej, dlatego tak ważna jest higiena zdrowia psychicznego, którą należy utrzymywać</w:t>
      </w:r>
      <w:r w:rsidR="0089510D" w:rsidRPr="00BE60EB">
        <w:rPr>
          <w:rFonts w:ascii="Times New Roman" w:hAnsi="Times New Roman" w:cs="Times New Roman"/>
          <w:sz w:val="24"/>
          <w:szCs w:val="24"/>
        </w:rPr>
        <w:t xml:space="preserve"> na </w:t>
      </w:r>
      <w:r w:rsidRPr="00BE60EB">
        <w:rPr>
          <w:rFonts w:ascii="Times New Roman" w:hAnsi="Times New Roman" w:cs="Times New Roman"/>
          <w:sz w:val="24"/>
          <w:szCs w:val="24"/>
        </w:rPr>
        <w:t>co dzień.</w:t>
      </w:r>
    </w:p>
    <w:p w:rsidR="00F74F76" w:rsidRPr="00E85302" w:rsidRDefault="00F74F76" w:rsidP="00F17969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E85302">
        <w:rPr>
          <w:rFonts w:ascii="Times New Roman" w:hAnsi="Times New Roman" w:cs="Times New Roman"/>
          <w:sz w:val="24"/>
          <w:szCs w:val="24"/>
        </w:rPr>
        <w:t>Priorytet adresowany do wszystkich pracodawców, bez względu na rodzaj i obszar</w:t>
      </w:r>
    </w:p>
    <w:p w:rsidR="00F74F76" w:rsidRPr="00155C58" w:rsidRDefault="00F74F76" w:rsidP="00F179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Times New Roman" w:hAnsi="Times New Roman" w:cs="Times New Roman"/>
          <w:sz w:val="24"/>
          <w:szCs w:val="24"/>
        </w:rPr>
        <w:t xml:space="preserve">prowadzonej działalności, w ramach którego można przeszkolić każdego pracownika </w:t>
      </w:r>
      <w:r w:rsidR="0089510D" w:rsidRPr="00155C58">
        <w:rPr>
          <w:rFonts w:ascii="Times New Roman" w:hAnsi="Times New Roman" w:cs="Times New Roman"/>
          <w:sz w:val="24"/>
          <w:szCs w:val="24"/>
        </w:rPr>
        <w:t xml:space="preserve">      </w:t>
      </w:r>
      <w:r w:rsidRPr="00155C58">
        <w:rPr>
          <w:rFonts w:ascii="Times New Roman" w:hAnsi="Times New Roman" w:cs="Times New Roman"/>
          <w:sz w:val="24"/>
          <w:szCs w:val="24"/>
        </w:rPr>
        <w:t>czy</w:t>
      </w:r>
      <w:r w:rsidR="0089510D" w:rsidRPr="00155C58">
        <w:rPr>
          <w:rFonts w:ascii="Times New Roman" w:hAnsi="Times New Roman" w:cs="Times New Roman"/>
          <w:sz w:val="24"/>
          <w:szCs w:val="24"/>
        </w:rPr>
        <w:t xml:space="preserve"> </w:t>
      </w:r>
      <w:r w:rsidRPr="00155C58">
        <w:rPr>
          <w:rFonts w:ascii="Times New Roman" w:hAnsi="Times New Roman" w:cs="Times New Roman"/>
          <w:sz w:val="24"/>
          <w:szCs w:val="24"/>
        </w:rPr>
        <w:t>pracodawcę bez względu na wykonywaną pracę. Brak jest konkretnych kryteriów dostępu tzn.</w:t>
      </w:r>
      <w:r w:rsidR="0089510D" w:rsidRPr="00155C58">
        <w:rPr>
          <w:rFonts w:ascii="Times New Roman" w:hAnsi="Times New Roman" w:cs="Times New Roman"/>
          <w:sz w:val="24"/>
          <w:szCs w:val="24"/>
        </w:rPr>
        <w:t xml:space="preserve"> </w:t>
      </w:r>
      <w:r w:rsidRPr="00155C58">
        <w:rPr>
          <w:rFonts w:ascii="Times New Roman" w:hAnsi="Times New Roman" w:cs="Times New Roman"/>
          <w:sz w:val="24"/>
          <w:szCs w:val="24"/>
        </w:rPr>
        <w:t>że o środki może aplikować każdy zainteresowany pracodawca.</w:t>
      </w:r>
    </w:p>
    <w:p w:rsidR="00F74F76" w:rsidRPr="00155C58" w:rsidRDefault="00F74F76" w:rsidP="00F17969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Times New Roman" w:hAnsi="Times New Roman" w:cs="Times New Roman"/>
          <w:sz w:val="24"/>
          <w:szCs w:val="24"/>
        </w:rPr>
        <w:t>Priorytet ten oferuje wsparcie w zakresie poprawy bardzo szeroko pojętego zdrowia</w:t>
      </w:r>
    </w:p>
    <w:p w:rsidR="00F74F76" w:rsidRPr="00155C58" w:rsidRDefault="00F74F76" w:rsidP="00F179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Times New Roman" w:hAnsi="Times New Roman" w:cs="Times New Roman"/>
          <w:sz w:val="24"/>
          <w:szCs w:val="24"/>
        </w:rPr>
        <w:t>psychicznego w tym również szkolenia z zakresu działań go wspierających np.</w:t>
      </w:r>
      <w:r w:rsidR="0089510D" w:rsidRPr="00155C58">
        <w:rPr>
          <w:rFonts w:ascii="Times New Roman" w:hAnsi="Times New Roman" w:cs="Times New Roman"/>
          <w:sz w:val="24"/>
          <w:szCs w:val="24"/>
        </w:rPr>
        <w:t xml:space="preserve"> organizacji pracy</w:t>
      </w:r>
      <w:r w:rsidR="00BE60EB">
        <w:rPr>
          <w:rFonts w:ascii="Times New Roman" w:hAnsi="Times New Roman" w:cs="Times New Roman"/>
          <w:sz w:val="24"/>
          <w:szCs w:val="24"/>
        </w:rPr>
        <w:t>.</w:t>
      </w:r>
      <w:r w:rsidR="0089510D" w:rsidRPr="00155C58">
        <w:rPr>
          <w:rFonts w:ascii="Times New Roman" w:hAnsi="Times New Roman" w:cs="Times New Roman"/>
          <w:sz w:val="24"/>
          <w:szCs w:val="24"/>
        </w:rPr>
        <w:t xml:space="preserve"> </w:t>
      </w:r>
      <w:r w:rsidRPr="00155C58">
        <w:rPr>
          <w:rFonts w:ascii="Times New Roman" w:hAnsi="Times New Roman" w:cs="Times New Roman"/>
          <w:sz w:val="24"/>
          <w:szCs w:val="24"/>
        </w:rPr>
        <w:t>Przykładem mogą być szkolenia z niestandardowych (elastycznych) form pracy.</w:t>
      </w:r>
    </w:p>
    <w:p w:rsidR="00F74F76" w:rsidRPr="00155C58" w:rsidRDefault="00F74F76" w:rsidP="00F17969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Times New Roman" w:hAnsi="Times New Roman" w:cs="Times New Roman"/>
          <w:sz w:val="24"/>
          <w:szCs w:val="24"/>
        </w:rPr>
        <w:t>Szkolenia dotyczące promowania i wspierania zdrowia psychicznego oraz tworzenia</w:t>
      </w:r>
    </w:p>
    <w:p w:rsidR="00F74F76" w:rsidRPr="00155C58" w:rsidRDefault="00F74F76" w:rsidP="00F179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Times New Roman" w:hAnsi="Times New Roman" w:cs="Times New Roman"/>
          <w:sz w:val="24"/>
          <w:szCs w:val="24"/>
        </w:rPr>
        <w:t xml:space="preserve">przyjaznych środowisk pracy powinny obejmować szeroki zakres tematów, które </w:t>
      </w:r>
      <w:r w:rsidR="0089510D" w:rsidRPr="00155C58">
        <w:rPr>
          <w:rFonts w:ascii="Times New Roman" w:hAnsi="Times New Roman" w:cs="Times New Roman"/>
          <w:sz w:val="24"/>
          <w:szCs w:val="24"/>
        </w:rPr>
        <w:t xml:space="preserve"> </w:t>
      </w:r>
      <w:r w:rsidRPr="00155C58">
        <w:rPr>
          <w:rFonts w:ascii="Times New Roman" w:hAnsi="Times New Roman" w:cs="Times New Roman"/>
          <w:sz w:val="24"/>
          <w:szCs w:val="24"/>
        </w:rPr>
        <w:t>pomagają</w:t>
      </w:r>
      <w:r w:rsidR="0089510D" w:rsidRPr="00155C58">
        <w:rPr>
          <w:rFonts w:ascii="Times New Roman" w:hAnsi="Times New Roman" w:cs="Times New Roman"/>
          <w:sz w:val="24"/>
          <w:szCs w:val="24"/>
        </w:rPr>
        <w:t xml:space="preserve"> </w:t>
      </w:r>
      <w:r w:rsidRPr="00155C58">
        <w:rPr>
          <w:rFonts w:ascii="Times New Roman" w:hAnsi="Times New Roman" w:cs="Times New Roman"/>
          <w:sz w:val="24"/>
          <w:szCs w:val="24"/>
        </w:rPr>
        <w:t>zarówno menedżerom, jak i pracownikom tworzyć zdrowe, wspierają</w:t>
      </w:r>
      <w:r w:rsidR="0089510D" w:rsidRPr="00155C58">
        <w:rPr>
          <w:rFonts w:ascii="Times New Roman" w:hAnsi="Times New Roman" w:cs="Times New Roman"/>
          <w:sz w:val="24"/>
          <w:szCs w:val="24"/>
        </w:rPr>
        <w:t xml:space="preserve">ce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 w:rsidR="0089510D" w:rsidRPr="00155C58">
        <w:rPr>
          <w:rFonts w:ascii="Times New Roman" w:hAnsi="Times New Roman" w:cs="Times New Roman"/>
          <w:sz w:val="24"/>
          <w:szCs w:val="24"/>
        </w:rPr>
        <w:t xml:space="preserve">i produktywne miejsca </w:t>
      </w:r>
      <w:r w:rsidRPr="00155C58">
        <w:rPr>
          <w:rFonts w:ascii="Times New Roman" w:hAnsi="Times New Roman" w:cs="Times New Roman"/>
          <w:sz w:val="24"/>
          <w:szCs w:val="24"/>
        </w:rPr>
        <w:t>pracy.</w:t>
      </w:r>
    </w:p>
    <w:p w:rsidR="00F74F76" w:rsidRPr="00155C58" w:rsidRDefault="00F74F76" w:rsidP="00F17969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Times New Roman" w:hAnsi="Times New Roman" w:cs="Times New Roman"/>
          <w:sz w:val="24"/>
          <w:szCs w:val="24"/>
        </w:rPr>
        <w:t>Przykładowe obszary, które mogą znaleźć się w zakresie tematycznym szkoleń to:</w:t>
      </w:r>
    </w:p>
    <w:p w:rsidR="00F74F76" w:rsidRPr="00155C58" w:rsidRDefault="00F74F76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Segoe UI Symbol" w:hAnsi="Segoe UI Symbol" w:cs="Segoe UI Symbol"/>
          <w:sz w:val="24"/>
          <w:szCs w:val="24"/>
        </w:rPr>
        <w:t>✓</w:t>
      </w:r>
      <w:r w:rsidRPr="00155C58">
        <w:rPr>
          <w:rFonts w:ascii="Times New Roman" w:hAnsi="Times New Roman" w:cs="Times New Roman"/>
          <w:sz w:val="24"/>
          <w:szCs w:val="24"/>
        </w:rPr>
        <w:t xml:space="preserve"> rola pracodawcy w wspieraniu zdrowia psychicznego</w:t>
      </w:r>
    </w:p>
    <w:p w:rsidR="00F74F76" w:rsidRPr="00155C58" w:rsidRDefault="00F74F76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Segoe UI Symbol" w:hAnsi="Segoe UI Symbol" w:cs="Segoe UI Symbol"/>
          <w:sz w:val="24"/>
          <w:szCs w:val="24"/>
        </w:rPr>
        <w:t>✓</w:t>
      </w:r>
      <w:r w:rsidRPr="00155C58">
        <w:rPr>
          <w:rFonts w:ascii="Times New Roman" w:hAnsi="Times New Roman" w:cs="Times New Roman"/>
          <w:sz w:val="24"/>
          <w:szCs w:val="24"/>
        </w:rPr>
        <w:t xml:space="preserve"> przyczyny i skutki stresu zawodowego, wypalenia zawodowego oraz radzenia</w:t>
      </w:r>
    </w:p>
    <w:p w:rsidR="00F74F76" w:rsidRPr="00155C58" w:rsidRDefault="00F74F76" w:rsidP="00F1796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Times New Roman" w:hAnsi="Times New Roman" w:cs="Times New Roman"/>
          <w:sz w:val="24"/>
          <w:szCs w:val="24"/>
        </w:rPr>
        <w:t>sobie z nimi</w:t>
      </w:r>
    </w:p>
    <w:p w:rsidR="00F74F76" w:rsidRPr="00155C58" w:rsidRDefault="00F74F76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Segoe UI Symbol" w:hAnsi="Segoe UI Symbol" w:cs="Segoe UI Symbol"/>
          <w:sz w:val="24"/>
          <w:szCs w:val="24"/>
        </w:rPr>
        <w:t>✓</w:t>
      </w:r>
      <w:r w:rsidRPr="00155C58">
        <w:rPr>
          <w:rFonts w:ascii="Times New Roman" w:hAnsi="Times New Roman" w:cs="Times New Roman"/>
          <w:sz w:val="24"/>
          <w:szCs w:val="24"/>
        </w:rPr>
        <w:t xml:space="preserve"> skuteczna komunikacja w zespole, budowanie otwartego środowiska pracy</w:t>
      </w:r>
    </w:p>
    <w:p w:rsidR="00F74F76" w:rsidRPr="00155C58" w:rsidRDefault="0089510D" w:rsidP="00F179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Times New Roman" w:hAnsi="Times New Roman" w:cs="Times New Roman"/>
          <w:sz w:val="24"/>
          <w:szCs w:val="24"/>
        </w:rPr>
        <w:t xml:space="preserve"> </w:t>
      </w:r>
      <w:r w:rsidR="00F74F76" w:rsidRPr="00155C58">
        <w:rPr>
          <w:rFonts w:ascii="Times New Roman" w:hAnsi="Times New Roman" w:cs="Times New Roman"/>
          <w:sz w:val="24"/>
          <w:szCs w:val="24"/>
        </w:rPr>
        <w:t>tworzenie przyjaznego środowiska pracy</w:t>
      </w:r>
    </w:p>
    <w:p w:rsidR="00F74F76" w:rsidRPr="00155C58" w:rsidRDefault="00F74F76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Segoe UI Symbol" w:hAnsi="Segoe UI Symbol" w:cs="Segoe UI Symbol"/>
          <w:sz w:val="24"/>
          <w:szCs w:val="24"/>
        </w:rPr>
        <w:t>✓</w:t>
      </w:r>
      <w:r w:rsidRPr="00155C58">
        <w:rPr>
          <w:rFonts w:ascii="Times New Roman" w:hAnsi="Times New Roman" w:cs="Times New Roman"/>
          <w:sz w:val="24"/>
          <w:szCs w:val="24"/>
        </w:rPr>
        <w:t xml:space="preserve"> różnorodność w miejscu pracy, integracja pracowników wywodzących się z</w:t>
      </w:r>
    </w:p>
    <w:p w:rsidR="00F74F76" w:rsidRPr="00155C58" w:rsidRDefault="00F74F76" w:rsidP="00F1796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Times New Roman" w:hAnsi="Times New Roman" w:cs="Times New Roman"/>
          <w:sz w:val="24"/>
          <w:szCs w:val="24"/>
        </w:rPr>
        <w:t>różnych grup pokoleniowych</w:t>
      </w:r>
    </w:p>
    <w:p w:rsidR="00F74F76" w:rsidRPr="00155C58" w:rsidRDefault="00F74F76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C58">
        <w:rPr>
          <w:rFonts w:ascii="Segoe UI Symbol" w:hAnsi="Segoe UI Symbol" w:cs="Segoe UI Symbol"/>
          <w:sz w:val="24"/>
          <w:szCs w:val="24"/>
        </w:rPr>
        <w:t>✓</w:t>
      </w:r>
      <w:r w:rsidRPr="00155C58">
        <w:rPr>
          <w:rFonts w:ascii="Times New Roman" w:hAnsi="Times New Roman" w:cs="Times New Roman"/>
          <w:sz w:val="24"/>
          <w:szCs w:val="24"/>
        </w:rPr>
        <w:t xml:space="preserve"> promowanie równowagi między życiem zawodowym a prywatnym, zdrowego</w:t>
      </w:r>
    </w:p>
    <w:p w:rsidR="00C03A82" w:rsidRPr="00155C58" w:rsidRDefault="0089510D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C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4F76" w:rsidRPr="00155C58">
        <w:rPr>
          <w:rFonts w:ascii="Times New Roman" w:hAnsi="Times New Roman" w:cs="Times New Roman"/>
          <w:sz w:val="24"/>
          <w:szCs w:val="24"/>
        </w:rPr>
        <w:t>stylu życia, technik relaksacyjnych i innych metod radzenia sobie ze stresem.</w:t>
      </w:r>
    </w:p>
    <w:p w:rsidR="00C03A82" w:rsidRPr="00C03A82" w:rsidRDefault="00C03A82" w:rsidP="00E853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40926" w:rsidRPr="00740926" w:rsidRDefault="00740926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PRIORYTET nr 6</w:t>
      </w:r>
      <w:r w:rsidR="005F0BD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740926">
        <w:rPr>
          <w:rFonts w:ascii="Times New Roman" w:hAnsi="Times New Roman" w:cs="Times New Roman"/>
          <w:b/>
          <w:color w:val="00B050"/>
          <w:sz w:val="24"/>
          <w:szCs w:val="24"/>
        </w:rPr>
        <w:t>Wsparcie cudzoziemców, w szczególności w zakresie zdobywania</w:t>
      </w:r>
    </w:p>
    <w:p w:rsidR="00C03A82" w:rsidRPr="00C03A82" w:rsidRDefault="005F0BDF" w:rsidP="00F17969">
      <w:pPr>
        <w:autoSpaceDE w:val="0"/>
        <w:autoSpaceDN w:val="0"/>
        <w:adjustRightInd w:val="0"/>
        <w:spacing w:after="0" w:line="240" w:lineRule="auto"/>
        <w:ind w:left="2127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D62BC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740926" w:rsidRPr="00740926">
        <w:rPr>
          <w:rFonts w:ascii="Times New Roman" w:hAnsi="Times New Roman" w:cs="Times New Roman"/>
          <w:b/>
          <w:color w:val="00B050"/>
          <w:sz w:val="24"/>
          <w:szCs w:val="24"/>
        </w:rPr>
        <w:t>wiedzy na temat polskiego prawa pracy i integ</w:t>
      </w:r>
      <w:r w:rsidR="0074092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racji tych osób na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D62BC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="0074092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rynku pracy </w:t>
      </w:r>
    </w:p>
    <w:p w:rsidR="00C03A82" w:rsidRPr="00C03A82" w:rsidRDefault="00C03A82" w:rsidP="00FA3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0926" w:rsidRPr="00740926" w:rsidRDefault="00740926" w:rsidP="00F1796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926">
        <w:rPr>
          <w:rFonts w:ascii="Times New Roman" w:hAnsi="Times New Roman" w:cs="Times New Roman"/>
          <w:sz w:val="24"/>
          <w:szCs w:val="24"/>
        </w:rPr>
        <w:t xml:space="preserve">W ramach tego priorytetu mogą być finansowane szkolenia </w:t>
      </w:r>
      <w:r w:rsidRPr="00740926">
        <w:rPr>
          <w:rFonts w:ascii="Times New Roman" w:hAnsi="Times New Roman" w:cs="Times New Roman"/>
          <w:b/>
          <w:bCs/>
          <w:sz w:val="24"/>
          <w:szCs w:val="24"/>
        </w:rPr>
        <w:t xml:space="preserve">tylko </w:t>
      </w:r>
      <w:r w:rsidRPr="00740926">
        <w:rPr>
          <w:rFonts w:ascii="Times New Roman" w:hAnsi="Times New Roman" w:cs="Times New Roman"/>
          <w:sz w:val="24"/>
          <w:szCs w:val="24"/>
        </w:rPr>
        <w:t>dla cudzoziemców.</w:t>
      </w:r>
    </w:p>
    <w:p w:rsidR="00740926" w:rsidRPr="00740926" w:rsidRDefault="00740926" w:rsidP="00F179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0926">
        <w:rPr>
          <w:rFonts w:ascii="Times New Roman" w:hAnsi="Times New Roman" w:cs="Times New Roman"/>
          <w:sz w:val="24"/>
          <w:szCs w:val="24"/>
        </w:rPr>
        <w:t>Zdecydowano o rezygnacji z zezwolenia na dostęp dla polski</w:t>
      </w:r>
      <w:r>
        <w:rPr>
          <w:rFonts w:ascii="Times New Roman" w:hAnsi="Times New Roman" w:cs="Times New Roman"/>
          <w:sz w:val="24"/>
          <w:szCs w:val="24"/>
        </w:rPr>
        <w:t xml:space="preserve">ch pracowników (to samo dotyczy </w:t>
      </w:r>
      <w:r w:rsidRPr="00740926">
        <w:rPr>
          <w:rFonts w:ascii="Times New Roman" w:hAnsi="Times New Roman" w:cs="Times New Roman"/>
          <w:sz w:val="24"/>
          <w:szCs w:val="24"/>
        </w:rPr>
        <w:t>pracodawców), aby środki tego priorytetu skierować tylko na potrzeby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926">
        <w:rPr>
          <w:rFonts w:ascii="Times New Roman" w:hAnsi="Times New Roman" w:cs="Times New Roman"/>
          <w:sz w:val="24"/>
          <w:szCs w:val="24"/>
        </w:rPr>
        <w:t>cudzoziemców. Proszę jednocześnie pamiętać, że szko</w:t>
      </w:r>
      <w:r>
        <w:rPr>
          <w:rFonts w:ascii="Times New Roman" w:hAnsi="Times New Roman" w:cs="Times New Roman"/>
          <w:sz w:val="24"/>
          <w:szCs w:val="24"/>
        </w:rPr>
        <w:t xml:space="preserve">lenia dla cudzoziemców mogą być </w:t>
      </w:r>
      <w:r w:rsidRPr="00740926">
        <w:rPr>
          <w:rFonts w:ascii="Times New Roman" w:hAnsi="Times New Roman" w:cs="Times New Roman"/>
          <w:sz w:val="24"/>
          <w:szCs w:val="24"/>
        </w:rPr>
        <w:t>finansowane również w ramach innych priorytetów, o ile spełniają oni kryteria w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926">
        <w:rPr>
          <w:rFonts w:ascii="Times New Roman" w:hAnsi="Times New Roman" w:cs="Times New Roman"/>
          <w:sz w:val="24"/>
          <w:szCs w:val="24"/>
        </w:rPr>
        <w:t>określone.</w:t>
      </w:r>
    </w:p>
    <w:p w:rsidR="00740926" w:rsidRPr="00740926" w:rsidRDefault="00740926" w:rsidP="00F1796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926">
        <w:rPr>
          <w:rFonts w:ascii="Times New Roman" w:hAnsi="Times New Roman" w:cs="Times New Roman"/>
          <w:sz w:val="24"/>
          <w:szCs w:val="24"/>
        </w:rPr>
        <w:t>Wśród specyficznych potrzeb pracowników cudzoziemskich wskazać można w szczególności:</w:t>
      </w:r>
    </w:p>
    <w:p w:rsidR="00740926" w:rsidRPr="00740926" w:rsidRDefault="00740926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26">
        <w:rPr>
          <w:rFonts w:ascii="Segoe UI Symbol" w:hAnsi="Segoe UI Symbol" w:cs="Segoe UI Symbol"/>
          <w:sz w:val="24"/>
          <w:szCs w:val="24"/>
        </w:rPr>
        <w:t>✓</w:t>
      </w:r>
      <w:r w:rsidRPr="00740926">
        <w:rPr>
          <w:rFonts w:ascii="Times New Roman" w:hAnsi="Times New Roman" w:cs="Times New Roman"/>
          <w:sz w:val="24"/>
          <w:szCs w:val="24"/>
        </w:rPr>
        <w:t xml:space="preserve"> doskonalenie znajomości języka polskiego oraz innych niezbędnych do pracy</w:t>
      </w:r>
    </w:p>
    <w:p w:rsidR="00740926" w:rsidRPr="00740926" w:rsidRDefault="00740926" w:rsidP="00F1796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40926">
        <w:rPr>
          <w:rFonts w:ascii="Times New Roman" w:hAnsi="Times New Roman" w:cs="Times New Roman"/>
          <w:sz w:val="24"/>
          <w:szCs w:val="24"/>
        </w:rPr>
        <w:t>języków, szczególnie w kontekście słownictwa specyficznego dla danego zawodu</w:t>
      </w:r>
    </w:p>
    <w:p w:rsidR="00740926" w:rsidRPr="00740926" w:rsidRDefault="00740926" w:rsidP="00F179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0926">
        <w:rPr>
          <w:rFonts w:ascii="Times New Roman" w:hAnsi="Times New Roman" w:cs="Times New Roman"/>
          <w:sz w:val="24"/>
          <w:szCs w:val="24"/>
        </w:rPr>
        <w:t>/ branży;</w:t>
      </w:r>
    </w:p>
    <w:p w:rsidR="00740926" w:rsidRPr="00740926" w:rsidRDefault="00740926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26">
        <w:rPr>
          <w:rFonts w:ascii="Segoe UI Symbol" w:hAnsi="Segoe UI Symbol" w:cs="Segoe UI Symbol"/>
          <w:sz w:val="24"/>
          <w:szCs w:val="24"/>
        </w:rPr>
        <w:t>✓</w:t>
      </w:r>
      <w:r w:rsidRPr="00740926">
        <w:rPr>
          <w:rFonts w:ascii="Times New Roman" w:hAnsi="Times New Roman" w:cs="Times New Roman"/>
          <w:sz w:val="24"/>
          <w:szCs w:val="24"/>
        </w:rPr>
        <w:t xml:space="preserve"> doskonalenie wiedzy z zakresu specyfiki polskich i unijnych regulacji</w:t>
      </w:r>
    </w:p>
    <w:p w:rsidR="00740926" w:rsidRPr="00740926" w:rsidRDefault="00740926" w:rsidP="00F179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0926">
        <w:rPr>
          <w:rFonts w:ascii="Times New Roman" w:hAnsi="Times New Roman" w:cs="Times New Roman"/>
          <w:sz w:val="24"/>
          <w:szCs w:val="24"/>
        </w:rPr>
        <w:t>dotyczących wykonywania określonego zawodu;</w:t>
      </w:r>
    </w:p>
    <w:p w:rsidR="00740926" w:rsidRPr="00740926" w:rsidRDefault="00740926" w:rsidP="00F1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26">
        <w:rPr>
          <w:rFonts w:ascii="Segoe UI Symbol" w:hAnsi="Segoe UI Symbol" w:cs="Segoe UI Symbol"/>
          <w:sz w:val="24"/>
          <w:szCs w:val="24"/>
        </w:rPr>
        <w:t>✓</w:t>
      </w:r>
      <w:r w:rsidRPr="00740926">
        <w:rPr>
          <w:rFonts w:ascii="Times New Roman" w:hAnsi="Times New Roman" w:cs="Times New Roman"/>
          <w:sz w:val="24"/>
          <w:szCs w:val="24"/>
        </w:rPr>
        <w:t xml:space="preserve"> rozwój miękkich kompetencji, w tym komunikacyjnych, uwzględniających</w:t>
      </w:r>
    </w:p>
    <w:p w:rsidR="00740926" w:rsidRPr="00740926" w:rsidRDefault="00740926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0926">
        <w:rPr>
          <w:rFonts w:ascii="Times New Roman" w:hAnsi="Times New Roman" w:cs="Times New Roman"/>
          <w:sz w:val="24"/>
          <w:szCs w:val="24"/>
        </w:rPr>
        <w:t>konieczność dostosowania się do kultury organizacyjnej polskich</w:t>
      </w:r>
    </w:p>
    <w:p w:rsidR="00740926" w:rsidRPr="00740926" w:rsidRDefault="00740926" w:rsidP="00F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40926">
        <w:rPr>
          <w:rFonts w:ascii="Times New Roman" w:hAnsi="Times New Roman" w:cs="Times New Roman"/>
          <w:sz w:val="24"/>
          <w:szCs w:val="24"/>
        </w:rPr>
        <w:t>przedsiębiorstw i innych podmiotów, zatrudniających cudzoziemców.</w:t>
      </w:r>
    </w:p>
    <w:p w:rsidR="00C03A82" w:rsidRPr="00C03A82" w:rsidRDefault="00C03A82" w:rsidP="00C0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3A82" w:rsidRDefault="00740926" w:rsidP="00F17969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PRIORYTET nr 7</w:t>
      </w:r>
      <w:r w:rsidR="005F0BDF">
        <w:rPr>
          <w:rFonts w:ascii="Times New Roman" w:hAnsi="Times New Roman" w:cs="Times New Roman"/>
          <w:b/>
          <w:color w:val="00B05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74092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Wsparcie rozwoju umiejętności i kwalifikacji niezbędnych w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740926">
        <w:rPr>
          <w:rFonts w:ascii="Times New Roman" w:hAnsi="Times New Roman" w:cs="Times New Roman"/>
          <w:b/>
          <w:color w:val="00B050"/>
          <w:sz w:val="24"/>
          <w:szCs w:val="24"/>
        </w:rPr>
        <w:t>sektor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ze </w:t>
      </w:r>
      <w:r w:rsidRPr="00740926">
        <w:rPr>
          <w:rFonts w:ascii="Times New Roman" w:hAnsi="Times New Roman" w:cs="Times New Roman"/>
          <w:b/>
          <w:color w:val="00B050"/>
          <w:sz w:val="24"/>
          <w:szCs w:val="24"/>
        </w:rPr>
        <w:t>usług zdrowotnych i opiekuńczych</w:t>
      </w:r>
    </w:p>
    <w:p w:rsidR="00740926" w:rsidRDefault="00740926" w:rsidP="00FA3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40926" w:rsidRPr="00740926" w:rsidRDefault="00A249E8" w:rsidP="00F17969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40926" w:rsidRPr="00740926">
        <w:rPr>
          <w:rFonts w:ascii="Times New Roman" w:hAnsi="Times New Roman" w:cs="Times New Roman"/>
          <w:sz w:val="24"/>
          <w:szCs w:val="24"/>
        </w:rPr>
        <w:t>Zgodnie z ustawą z dnia 15 kwietnia 2011 r. o działalności lecznic</w:t>
      </w:r>
      <w:r w:rsidR="00BE60EB">
        <w:rPr>
          <w:rFonts w:ascii="Times New Roman" w:hAnsi="Times New Roman" w:cs="Times New Roman"/>
          <w:sz w:val="24"/>
          <w:szCs w:val="24"/>
        </w:rPr>
        <w:t>zej (</w:t>
      </w:r>
      <w:r>
        <w:rPr>
          <w:rFonts w:ascii="Times New Roman" w:hAnsi="Times New Roman" w:cs="Times New Roman"/>
          <w:sz w:val="24"/>
          <w:szCs w:val="24"/>
        </w:rPr>
        <w:t>Dz.U. z 2024 r., poz.</w:t>
      </w:r>
      <w:r w:rsidR="00740926" w:rsidRPr="00740926">
        <w:rPr>
          <w:rFonts w:ascii="Times New Roman" w:hAnsi="Times New Roman" w:cs="Times New Roman"/>
          <w:sz w:val="24"/>
          <w:szCs w:val="24"/>
        </w:rPr>
        <w:t>799) świadczeniami zdrowotnymi są działania służące zach</w:t>
      </w:r>
      <w:r>
        <w:rPr>
          <w:rFonts w:ascii="Times New Roman" w:hAnsi="Times New Roman" w:cs="Times New Roman"/>
          <w:sz w:val="24"/>
          <w:szCs w:val="24"/>
        </w:rPr>
        <w:t xml:space="preserve">owaniu, ratowaniu, przywracaniu </w:t>
      </w:r>
      <w:r w:rsidR="00740926" w:rsidRPr="00740926">
        <w:rPr>
          <w:rFonts w:ascii="Times New Roman" w:hAnsi="Times New Roman" w:cs="Times New Roman"/>
          <w:sz w:val="24"/>
          <w:szCs w:val="24"/>
        </w:rPr>
        <w:t>lub poprawie zdrowia oraz inne działania medyczne wynikające z procesu leczen</w:t>
      </w:r>
      <w:r>
        <w:rPr>
          <w:rFonts w:ascii="Times New Roman" w:hAnsi="Times New Roman" w:cs="Times New Roman"/>
          <w:sz w:val="24"/>
          <w:szCs w:val="24"/>
        </w:rPr>
        <w:t xml:space="preserve">ia. Udzielanie </w:t>
      </w:r>
      <w:r w:rsidR="00740926" w:rsidRPr="00740926">
        <w:rPr>
          <w:rFonts w:ascii="Times New Roman" w:hAnsi="Times New Roman" w:cs="Times New Roman"/>
          <w:sz w:val="24"/>
          <w:szCs w:val="24"/>
        </w:rPr>
        <w:t xml:space="preserve">świadczeń zdrowotnych odbywa się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 w:rsidR="00740926" w:rsidRPr="00740926">
        <w:rPr>
          <w:rFonts w:ascii="Times New Roman" w:hAnsi="Times New Roman" w:cs="Times New Roman"/>
          <w:sz w:val="24"/>
          <w:szCs w:val="24"/>
        </w:rPr>
        <w:lastRenderedPageBreak/>
        <w:t>w ramach dział</w:t>
      </w:r>
      <w:r>
        <w:rPr>
          <w:rFonts w:ascii="Times New Roman" w:hAnsi="Times New Roman" w:cs="Times New Roman"/>
          <w:sz w:val="24"/>
          <w:szCs w:val="24"/>
        </w:rPr>
        <w:t>al</w:t>
      </w:r>
      <w:r w:rsidR="00FB1E99">
        <w:rPr>
          <w:rFonts w:ascii="Times New Roman" w:hAnsi="Times New Roman" w:cs="Times New Roman"/>
          <w:sz w:val="24"/>
          <w:szCs w:val="24"/>
        </w:rPr>
        <w:t xml:space="preserve">ności leczniczej. Ustawodawca </w:t>
      </w:r>
      <w:r w:rsidR="00740926" w:rsidRPr="00740926">
        <w:rPr>
          <w:rFonts w:ascii="Times New Roman" w:hAnsi="Times New Roman" w:cs="Times New Roman"/>
          <w:sz w:val="24"/>
          <w:szCs w:val="24"/>
        </w:rPr>
        <w:t>wyodrębnił przy tym jej dwa rodzaje – polegającą na: stacjo</w:t>
      </w:r>
      <w:r>
        <w:rPr>
          <w:rFonts w:ascii="Times New Roman" w:hAnsi="Times New Roman" w:cs="Times New Roman"/>
          <w:sz w:val="24"/>
          <w:szCs w:val="24"/>
        </w:rPr>
        <w:t xml:space="preserve">narnym i całodobowym udzielaniu </w:t>
      </w:r>
      <w:r w:rsidR="00740926" w:rsidRPr="00740926">
        <w:rPr>
          <w:rFonts w:ascii="Times New Roman" w:hAnsi="Times New Roman" w:cs="Times New Roman"/>
          <w:sz w:val="24"/>
          <w:szCs w:val="24"/>
        </w:rPr>
        <w:t>świadczeń zdrowotnych oraz ambulatoryjnym udzielaniu świadczeń zdrow</w:t>
      </w:r>
      <w:r>
        <w:rPr>
          <w:rFonts w:ascii="Times New Roman" w:hAnsi="Times New Roman" w:cs="Times New Roman"/>
          <w:sz w:val="24"/>
          <w:szCs w:val="24"/>
        </w:rPr>
        <w:t xml:space="preserve">otnych – czyli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 w:rsidR="00740926" w:rsidRPr="00740926">
        <w:rPr>
          <w:rFonts w:ascii="Times New Roman" w:hAnsi="Times New Roman" w:cs="Times New Roman"/>
          <w:sz w:val="24"/>
          <w:szCs w:val="24"/>
        </w:rPr>
        <w:t xml:space="preserve">w warunkach niewymagających udzielania świadczeń w trybie stacjonarnym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 w:rsidR="00740926" w:rsidRPr="00740926">
        <w:rPr>
          <w:rFonts w:ascii="Times New Roman" w:hAnsi="Times New Roman" w:cs="Times New Roman"/>
          <w:sz w:val="24"/>
          <w:szCs w:val="24"/>
        </w:rPr>
        <w:t>i całodobowym.</w:t>
      </w:r>
    </w:p>
    <w:p w:rsidR="00740926" w:rsidRPr="00740926" w:rsidRDefault="00BE60EB" w:rsidP="00F17969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0926" w:rsidRPr="00740926">
        <w:rPr>
          <w:rFonts w:ascii="Times New Roman" w:hAnsi="Times New Roman" w:cs="Times New Roman"/>
          <w:sz w:val="24"/>
          <w:szCs w:val="24"/>
        </w:rPr>
        <w:t xml:space="preserve">. Celem wprowadzenia niniejszego priorytetu jest chęć wsparcia osób zatrudnionych </w:t>
      </w:r>
      <w:r w:rsidR="00E85302">
        <w:rPr>
          <w:rFonts w:ascii="Times New Roman" w:hAnsi="Times New Roman" w:cs="Times New Roman"/>
          <w:sz w:val="24"/>
          <w:szCs w:val="24"/>
        </w:rPr>
        <w:t xml:space="preserve"> </w:t>
      </w:r>
      <w:r w:rsidR="00FB1E99">
        <w:rPr>
          <w:rFonts w:ascii="Times New Roman" w:hAnsi="Times New Roman" w:cs="Times New Roman"/>
          <w:sz w:val="24"/>
          <w:szCs w:val="24"/>
        </w:rPr>
        <w:t xml:space="preserve">w </w:t>
      </w:r>
      <w:r w:rsidR="00740926" w:rsidRPr="00740926">
        <w:rPr>
          <w:rFonts w:ascii="Times New Roman" w:hAnsi="Times New Roman" w:cs="Times New Roman"/>
          <w:sz w:val="24"/>
          <w:szCs w:val="24"/>
        </w:rPr>
        <w:t>sektorze usług zdrowotnych i opiekuńczych.</w:t>
      </w:r>
    </w:p>
    <w:p w:rsidR="00A249E8" w:rsidRDefault="00A249E8" w:rsidP="00F17969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40926" w:rsidRPr="00740926">
        <w:rPr>
          <w:rFonts w:ascii="Times New Roman" w:hAnsi="Times New Roman" w:cs="Times New Roman"/>
          <w:sz w:val="24"/>
          <w:szCs w:val="24"/>
        </w:rPr>
        <w:t>Warunkiem skorzystania z dostępnych środków jest oświadc</w:t>
      </w:r>
      <w:r>
        <w:rPr>
          <w:rFonts w:ascii="Times New Roman" w:hAnsi="Times New Roman" w:cs="Times New Roman"/>
          <w:sz w:val="24"/>
          <w:szCs w:val="24"/>
        </w:rPr>
        <w:t xml:space="preserve">zenie pracodawcy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konieczności </w:t>
      </w:r>
      <w:r w:rsidR="00740926" w:rsidRPr="00740926">
        <w:rPr>
          <w:rFonts w:ascii="Times New Roman" w:hAnsi="Times New Roman" w:cs="Times New Roman"/>
          <w:sz w:val="24"/>
          <w:szCs w:val="24"/>
        </w:rPr>
        <w:t>odbycia wnioskowanego szkolenia lub nabycia określony</w:t>
      </w:r>
      <w:r>
        <w:rPr>
          <w:rFonts w:ascii="Times New Roman" w:hAnsi="Times New Roman" w:cs="Times New Roman"/>
          <w:sz w:val="24"/>
          <w:szCs w:val="24"/>
        </w:rPr>
        <w:t xml:space="preserve">ch umiejętności z zakresu usług </w:t>
      </w:r>
      <w:r w:rsidR="00740926" w:rsidRPr="00740926">
        <w:rPr>
          <w:rFonts w:ascii="Times New Roman" w:hAnsi="Times New Roman" w:cs="Times New Roman"/>
          <w:sz w:val="24"/>
          <w:szCs w:val="24"/>
        </w:rPr>
        <w:t>zdrowotnych i opiekuńczych. Dostęp do priorytetu ma każdy pracodawca posiadający PK</w:t>
      </w:r>
      <w:r>
        <w:rPr>
          <w:rFonts w:ascii="Times New Roman" w:hAnsi="Times New Roman" w:cs="Times New Roman"/>
          <w:sz w:val="24"/>
          <w:szCs w:val="24"/>
        </w:rPr>
        <w:t xml:space="preserve">D w </w:t>
      </w:r>
      <w:r w:rsidR="00740926" w:rsidRPr="00740926">
        <w:rPr>
          <w:rFonts w:ascii="Times New Roman" w:hAnsi="Times New Roman" w:cs="Times New Roman"/>
          <w:sz w:val="24"/>
          <w:szCs w:val="24"/>
        </w:rPr>
        <w:t>Sekcji Q tj. Opieka zdrowotna i pomoc społeczna w dzia</w:t>
      </w:r>
      <w:r>
        <w:rPr>
          <w:rFonts w:ascii="Times New Roman" w:hAnsi="Times New Roman" w:cs="Times New Roman"/>
          <w:sz w:val="24"/>
          <w:szCs w:val="24"/>
        </w:rPr>
        <w:t>łach 86 – Opieka zdrowotna, 87-</w:t>
      </w:r>
      <w:r w:rsidR="00740926" w:rsidRPr="00740926">
        <w:rPr>
          <w:rFonts w:ascii="Times New Roman" w:hAnsi="Times New Roman" w:cs="Times New Roman"/>
          <w:sz w:val="24"/>
          <w:szCs w:val="24"/>
        </w:rPr>
        <w:t xml:space="preserve">Pomoc społeczna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 w:rsidR="00740926" w:rsidRPr="00740926">
        <w:rPr>
          <w:rFonts w:ascii="Times New Roman" w:hAnsi="Times New Roman" w:cs="Times New Roman"/>
          <w:sz w:val="24"/>
          <w:szCs w:val="24"/>
        </w:rPr>
        <w:t xml:space="preserve">z zakwaterowaniem, 88 – Pomoc społeczna bez zakwaterowania. </w:t>
      </w:r>
    </w:p>
    <w:p w:rsidR="00740926" w:rsidRPr="00A249E8" w:rsidRDefault="00A249E8" w:rsidP="00F179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40926" w:rsidRPr="00740926">
        <w:rPr>
          <w:rFonts w:ascii="Times New Roman" w:hAnsi="Times New Roman" w:cs="Times New Roman"/>
          <w:sz w:val="24"/>
          <w:szCs w:val="24"/>
        </w:rPr>
        <w:t>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926" w:rsidRPr="00740926">
        <w:rPr>
          <w:rFonts w:ascii="Times New Roman" w:hAnsi="Times New Roman" w:cs="Times New Roman"/>
          <w:sz w:val="24"/>
          <w:szCs w:val="24"/>
        </w:rPr>
        <w:t>tego priorytetu można dofinansować dopuszczalne ustawą formy kształcenia ustawicz</w:t>
      </w:r>
      <w:r>
        <w:rPr>
          <w:rFonts w:ascii="Times New Roman" w:hAnsi="Times New Roman" w:cs="Times New Roman"/>
          <w:sz w:val="24"/>
          <w:szCs w:val="24"/>
        </w:rPr>
        <w:t xml:space="preserve">nego </w:t>
      </w:r>
      <w:r w:rsidR="00740926" w:rsidRPr="00740926">
        <w:rPr>
          <w:rFonts w:ascii="Times New Roman" w:hAnsi="Times New Roman" w:cs="Times New Roman"/>
          <w:sz w:val="24"/>
          <w:szCs w:val="24"/>
        </w:rPr>
        <w:t>bezpośrednio związane z szeroko pojętą opieką zdrowot</w:t>
      </w:r>
      <w:r>
        <w:rPr>
          <w:rFonts w:ascii="Times New Roman" w:hAnsi="Times New Roman" w:cs="Times New Roman"/>
          <w:sz w:val="24"/>
          <w:szCs w:val="24"/>
        </w:rPr>
        <w:t xml:space="preserve">ną czy opieką społeczną. Należy </w:t>
      </w:r>
      <w:r w:rsidR="00740926" w:rsidRPr="00740926">
        <w:rPr>
          <w:rFonts w:ascii="Times New Roman" w:hAnsi="Times New Roman" w:cs="Times New Roman"/>
          <w:sz w:val="24"/>
          <w:szCs w:val="24"/>
        </w:rPr>
        <w:t>jednak pamiętać, że w ramach KFS nie można finansowa</w:t>
      </w:r>
      <w:r>
        <w:rPr>
          <w:rFonts w:ascii="Times New Roman" w:hAnsi="Times New Roman" w:cs="Times New Roman"/>
          <w:sz w:val="24"/>
          <w:szCs w:val="24"/>
        </w:rPr>
        <w:t xml:space="preserve">ć tych samych szkoleń, na które </w:t>
      </w:r>
      <w:r w:rsidR="00740926" w:rsidRPr="00740926">
        <w:rPr>
          <w:rFonts w:ascii="Times New Roman" w:hAnsi="Times New Roman" w:cs="Times New Roman"/>
          <w:sz w:val="24"/>
          <w:szCs w:val="24"/>
        </w:rPr>
        <w:t>przeznaczone są inne środki publiczne np. środki na specjalizacje pielęgniarek i położnych.</w:t>
      </w:r>
    </w:p>
    <w:p w:rsidR="00C03A82" w:rsidRPr="00C03A82" w:rsidRDefault="00C03A82" w:rsidP="00C0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661E" w:rsidRPr="005F0BDF" w:rsidRDefault="0055661E" w:rsidP="00F17969">
      <w:pPr>
        <w:shd w:val="clear" w:color="auto" w:fill="FFFFFF"/>
        <w:spacing w:after="0" w:line="240" w:lineRule="auto"/>
        <w:ind w:left="2127" w:hanging="2127"/>
        <w:jc w:val="both"/>
        <w:textAlignment w:val="baseline"/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</w:pPr>
      <w:r w:rsidRPr="005F0BDF">
        <w:rPr>
          <w:rFonts w:ascii="Times New Roman" w:hAnsi="Times New Roman" w:cs="Times New Roman"/>
          <w:b/>
          <w:color w:val="00B050"/>
          <w:sz w:val="24"/>
          <w:szCs w:val="24"/>
        </w:rPr>
        <w:t>P</w:t>
      </w:r>
      <w:r w:rsidR="00756A16" w:rsidRPr="005F0BDF">
        <w:rPr>
          <w:rFonts w:ascii="Times New Roman" w:hAnsi="Times New Roman" w:cs="Times New Roman"/>
          <w:b/>
          <w:color w:val="00B050"/>
          <w:sz w:val="24"/>
          <w:szCs w:val="24"/>
        </w:rPr>
        <w:t>RIORYTET nr 8</w:t>
      </w:r>
      <w:r w:rsidRPr="005F0BDF">
        <w:rPr>
          <w:rFonts w:ascii="Times New Roman" w:hAnsi="Times New Roman" w:cs="Times New Roman"/>
          <w:b/>
          <w:color w:val="00B050"/>
          <w:sz w:val="24"/>
          <w:szCs w:val="24"/>
        </w:rPr>
        <w:t>:</w:t>
      </w:r>
      <w:r w:rsidRPr="005F0BDF"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  <w:t xml:space="preserve"> Wsparcie kształcenia ustawicznego w zakresie umiejętności cyfrowych;</w:t>
      </w:r>
    </w:p>
    <w:p w:rsidR="0055661E" w:rsidRPr="005F0BDF" w:rsidRDefault="0055661E" w:rsidP="00FA36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</w:pPr>
    </w:p>
    <w:p w:rsidR="00A249E8" w:rsidRPr="00A249E8" w:rsidRDefault="00A249E8" w:rsidP="00E85302">
      <w:pPr>
        <w:pStyle w:val="Akapitzlist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9E8">
        <w:rPr>
          <w:rFonts w:ascii="Times New Roman" w:hAnsi="Times New Roman" w:cs="Times New Roman"/>
          <w:sz w:val="24"/>
          <w:szCs w:val="24"/>
        </w:rPr>
        <w:t>Propozycja tego priorytetu wynika z faktu, że postęp technologiczny i cyfrowy jest coraz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bardziej obecny w życiu każdego człowieka i będzie skutkować istotnymi zmianami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strukturze zatrudnienia oraz popycie na konkretne zawody i umiejętności. Bardzo ważne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 xml:space="preserve">aby osoby funkcjonujące na rynku pracy były wyposażone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 w:rsidRPr="00A249E8">
        <w:rPr>
          <w:rFonts w:ascii="Times New Roman" w:hAnsi="Times New Roman" w:cs="Times New Roman"/>
          <w:sz w:val="24"/>
          <w:szCs w:val="24"/>
        </w:rPr>
        <w:t>w umiejętności, które nie będą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szybko dezaktualizować i pozwolą na stały rozwój posiadanego doświadczenia,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wiedzy i umiejętności. Z punktu widzenia pracodawców w perspektywie wieloletniej ważne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będzie to, by kadry gospodarki dysponowały nowoczesnymi umiejętnościami, potrzebnymi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w scyfryzowanych branżach oraz gospodarce obiegu zamkniętego.</w:t>
      </w:r>
    </w:p>
    <w:p w:rsidR="00A249E8" w:rsidRPr="00A249E8" w:rsidRDefault="00A249E8" w:rsidP="009A22F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9E8">
        <w:rPr>
          <w:rFonts w:ascii="Times New Roman" w:hAnsi="Times New Roman" w:cs="Times New Roman"/>
          <w:sz w:val="24"/>
          <w:szCs w:val="24"/>
        </w:rPr>
        <w:t>Składając stosowny wniosek o dofinansowanie podnoszenia kompetencji cyfrowych</w:t>
      </w:r>
    </w:p>
    <w:p w:rsidR="00A249E8" w:rsidRPr="00A249E8" w:rsidRDefault="00A249E8" w:rsidP="00FE6E3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249E8">
        <w:rPr>
          <w:rFonts w:ascii="Times New Roman" w:hAnsi="Times New Roman" w:cs="Times New Roman"/>
          <w:sz w:val="24"/>
          <w:szCs w:val="24"/>
        </w:rPr>
        <w:t>Wnioskodawca w uzasadnieniu powinien wykazać, że posiadanie konkretnych umiejętności</w:t>
      </w:r>
      <w:r w:rsidR="00FA36D2"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cyfrowych, które objęte są tematyką wnioskowanego szkolenia, jest powiązane z pracą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wykonywaną przez osobę kierowaną na szkolenie.</w:t>
      </w:r>
    </w:p>
    <w:p w:rsidR="00A249E8" w:rsidRPr="00FA36D2" w:rsidRDefault="00A249E8" w:rsidP="00FA36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9E8">
        <w:rPr>
          <w:rFonts w:ascii="Times New Roman" w:hAnsi="Times New Roman" w:cs="Times New Roman"/>
          <w:sz w:val="24"/>
          <w:szCs w:val="24"/>
        </w:rPr>
        <w:t>W przypadku niniejszego priorytetu należy również pamiętać, że w obszarze kompetencji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cyfrowych granica pomiędzy szkoleniami zawodowymi, a tzw. miękkimi nie jest jednoznaczna.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Kompetencje cyfrowe obejmują również zagadnienia związane z komunikowaniem się,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umiejętnościami korzystania z mediów, umiejętnościami wyszukiwania i korzystania z różnego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typu danych w formie elektronicznej czy cyberbezpieczeństwem. W każdej dziedzinie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gospodarki i w większości współczesnych zawodów kompetencje cyfrowe nabierają</w:t>
      </w:r>
      <w:r w:rsidR="00FA36D2">
        <w:rPr>
          <w:rFonts w:ascii="Times New Roman" w:hAnsi="Times New Roman" w:cs="Times New Roman"/>
          <w:sz w:val="24"/>
          <w:szCs w:val="24"/>
        </w:rPr>
        <w:t xml:space="preserve"> </w:t>
      </w:r>
      <w:r w:rsidRPr="00FA36D2">
        <w:rPr>
          <w:rFonts w:ascii="Times New Roman" w:hAnsi="Times New Roman" w:cs="Times New Roman"/>
          <w:sz w:val="24"/>
          <w:szCs w:val="24"/>
        </w:rPr>
        <w:t>kluczowego znaczenia.</w:t>
      </w:r>
      <w:r w:rsidR="00FE6E3C" w:rsidRPr="00FA36D2">
        <w:rPr>
          <w:rFonts w:ascii="Times New Roman" w:hAnsi="Times New Roman" w:cs="Times New Roman"/>
          <w:sz w:val="24"/>
          <w:szCs w:val="24"/>
        </w:rPr>
        <w:t xml:space="preserve"> Kompetencje cyfrowe to </w:t>
      </w:r>
      <w:r w:rsidRPr="00FA36D2">
        <w:rPr>
          <w:rFonts w:ascii="Times New Roman" w:hAnsi="Times New Roman" w:cs="Times New Roman"/>
          <w:sz w:val="24"/>
          <w:szCs w:val="24"/>
        </w:rPr>
        <w:t xml:space="preserve">nie tylko obsługa komputera i programów. Wraz z postępem </w:t>
      </w:r>
      <w:r w:rsidR="00FE6E3C" w:rsidRPr="00FA36D2">
        <w:rPr>
          <w:rFonts w:ascii="Times New Roman" w:hAnsi="Times New Roman" w:cs="Times New Roman"/>
          <w:sz w:val="24"/>
          <w:szCs w:val="24"/>
        </w:rPr>
        <w:t xml:space="preserve">technologicznym zmienia się ich </w:t>
      </w:r>
      <w:r w:rsidRPr="00FA36D2">
        <w:rPr>
          <w:rFonts w:ascii="Times New Roman" w:hAnsi="Times New Roman" w:cs="Times New Roman"/>
          <w:sz w:val="24"/>
          <w:szCs w:val="24"/>
        </w:rPr>
        <w:t>zakres. Dziś kompetencje cyfrowe to także umiejętności kor</w:t>
      </w:r>
      <w:r w:rsidR="00FE6E3C" w:rsidRPr="00FA36D2">
        <w:rPr>
          <w:rFonts w:ascii="Times New Roman" w:hAnsi="Times New Roman" w:cs="Times New Roman"/>
          <w:sz w:val="24"/>
          <w:szCs w:val="24"/>
        </w:rPr>
        <w:t xml:space="preserve">zystania z danych i informacji, </w:t>
      </w:r>
      <w:r w:rsidRPr="00FA36D2">
        <w:rPr>
          <w:rFonts w:ascii="Times New Roman" w:hAnsi="Times New Roman" w:cs="Times New Roman"/>
          <w:sz w:val="24"/>
          <w:szCs w:val="24"/>
        </w:rPr>
        <w:t xml:space="preserve">umiejętności porozumiewania się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 w:rsidRPr="00FA36D2">
        <w:rPr>
          <w:rFonts w:ascii="Times New Roman" w:hAnsi="Times New Roman" w:cs="Times New Roman"/>
          <w:sz w:val="24"/>
          <w:szCs w:val="24"/>
        </w:rPr>
        <w:t>i współpracy, tworzenie t</w:t>
      </w:r>
      <w:r w:rsidR="00FE6E3C" w:rsidRPr="00FA36D2">
        <w:rPr>
          <w:rFonts w:ascii="Times New Roman" w:hAnsi="Times New Roman" w:cs="Times New Roman"/>
          <w:sz w:val="24"/>
          <w:szCs w:val="24"/>
        </w:rPr>
        <w:t xml:space="preserve">reści cyfrowych, programowanie, </w:t>
      </w:r>
      <w:r w:rsidRPr="00FA36D2">
        <w:rPr>
          <w:rFonts w:ascii="Times New Roman" w:hAnsi="Times New Roman" w:cs="Times New Roman"/>
          <w:sz w:val="24"/>
          <w:szCs w:val="24"/>
        </w:rPr>
        <w:t xml:space="preserve">kompetencje związane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 w:rsidRPr="00FA36D2">
        <w:rPr>
          <w:rFonts w:ascii="Times New Roman" w:hAnsi="Times New Roman" w:cs="Times New Roman"/>
          <w:sz w:val="24"/>
          <w:szCs w:val="24"/>
        </w:rPr>
        <w:t xml:space="preserve">z cyberbezpieczeństwem </w:t>
      </w:r>
      <w:r w:rsidR="00FE6E3C" w:rsidRPr="00FA36D2">
        <w:rPr>
          <w:rFonts w:ascii="Times New Roman" w:hAnsi="Times New Roman" w:cs="Times New Roman"/>
          <w:sz w:val="24"/>
          <w:szCs w:val="24"/>
        </w:rPr>
        <w:t xml:space="preserve"> </w:t>
      </w:r>
      <w:r w:rsidRPr="00FA36D2">
        <w:rPr>
          <w:rFonts w:ascii="Times New Roman" w:hAnsi="Times New Roman" w:cs="Times New Roman"/>
          <w:color w:val="000000"/>
          <w:sz w:val="24"/>
          <w:szCs w:val="24"/>
        </w:rPr>
        <w:t>Nowe zawody związane z rewolucją cyfrową to nie tylko domena branży IT, jak na przykład</w:t>
      </w:r>
      <w:r w:rsidR="00FE6E3C" w:rsidRPr="00FA3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36D2">
        <w:rPr>
          <w:rFonts w:ascii="Times New Roman" w:hAnsi="Times New Roman" w:cs="Times New Roman"/>
          <w:color w:val="000000"/>
          <w:sz w:val="24"/>
          <w:szCs w:val="24"/>
        </w:rPr>
        <w:t>specjalista big data (osoba, która zajmuje się analizowaniem i przygotowywaniem</w:t>
      </w:r>
      <w:r w:rsidR="00FE6E3C" w:rsidRPr="00FA3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36D2">
        <w:rPr>
          <w:rFonts w:ascii="Times New Roman" w:hAnsi="Times New Roman" w:cs="Times New Roman"/>
          <w:color w:val="000000"/>
          <w:sz w:val="24"/>
          <w:szCs w:val="24"/>
        </w:rPr>
        <w:t>rekomendacji biznesowych z ogromnych zbiorów danych) czy specjalista do spraw</w:t>
      </w:r>
      <w:r w:rsidR="00FE6E3C" w:rsidRPr="00FA3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36D2">
        <w:rPr>
          <w:rFonts w:ascii="Times New Roman" w:hAnsi="Times New Roman" w:cs="Times New Roman"/>
          <w:color w:val="000000"/>
          <w:sz w:val="24"/>
          <w:szCs w:val="24"/>
        </w:rPr>
        <w:t>cyberbezpieczeństwa (przeci</w:t>
      </w:r>
      <w:r w:rsidR="00EB2DC6">
        <w:rPr>
          <w:rFonts w:ascii="Times New Roman" w:hAnsi="Times New Roman" w:cs="Times New Roman"/>
          <w:color w:val="000000"/>
          <w:sz w:val="24"/>
          <w:szCs w:val="24"/>
        </w:rPr>
        <w:t>wdziała zagrożeniom płynącym z I</w:t>
      </w:r>
      <w:r w:rsidRPr="00FA36D2">
        <w:rPr>
          <w:rFonts w:ascii="Times New Roman" w:hAnsi="Times New Roman" w:cs="Times New Roman"/>
          <w:color w:val="000000"/>
          <w:sz w:val="24"/>
          <w:szCs w:val="24"/>
        </w:rPr>
        <w:t>nternetu). To także zawody,</w:t>
      </w:r>
      <w:r w:rsidR="00FE6E3C" w:rsidRPr="00FA3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36D2">
        <w:rPr>
          <w:rFonts w:ascii="Times New Roman" w:hAnsi="Times New Roman" w:cs="Times New Roman"/>
          <w:color w:val="000000"/>
          <w:sz w:val="24"/>
          <w:szCs w:val="24"/>
        </w:rPr>
        <w:t>takie jak traffic manager (zajmuje się analizowaniem ruchu na stronach www) czy też menedżer</w:t>
      </w:r>
      <w:r w:rsidR="00FE6E3C" w:rsidRPr="00FA3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36D2">
        <w:rPr>
          <w:rFonts w:ascii="Times New Roman" w:hAnsi="Times New Roman" w:cs="Times New Roman"/>
          <w:color w:val="000000"/>
          <w:sz w:val="24"/>
          <w:szCs w:val="24"/>
        </w:rPr>
        <w:t>inteligentnych domów, które posiadają system czujników i detektorów oraz zintegrowany</w:t>
      </w:r>
      <w:r w:rsidR="00FE6E3C" w:rsidRPr="00FA36D2">
        <w:rPr>
          <w:rFonts w:ascii="Times New Roman" w:hAnsi="Times New Roman" w:cs="Times New Roman"/>
          <w:color w:val="000000"/>
          <w:sz w:val="24"/>
          <w:szCs w:val="24"/>
        </w:rPr>
        <w:t xml:space="preserve"> system zarządzania</w:t>
      </w:r>
    </w:p>
    <w:p w:rsidR="00A249E8" w:rsidRPr="00FA36D2" w:rsidRDefault="00A249E8" w:rsidP="002B57A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FE6E3C">
        <w:rPr>
          <w:rFonts w:ascii="Times New Roman" w:hAnsi="Times New Roman" w:cs="Times New Roman"/>
          <w:color w:val="000000"/>
          <w:sz w:val="24"/>
          <w:szCs w:val="24"/>
        </w:rPr>
        <w:lastRenderedPageBreak/>
        <w:t>Należy pamiętać, że PKD Wnioskodawcy nie jest w tym przypadku istotne. Dotyczy wszystkich wnioskodawców.</w:t>
      </w:r>
    </w:p>
    <w:p w:rsidR="00A249E8" w:rsidRPr="00A249E8" w:rsidRDefault="00A249E8" w:rsidP="002B57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A249E8" w:rsidRPr="00A249E8" w:rsidRDefault="00155C58" w:rsidP="00F17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PRIORYTET nr 9</w:t>
      </w:r>
      <w:r w:rsidR="005F0BDF">
        <w:rPr>
          <w:rFonts w:ascii="Times New Roman" w:hAnsi="Times New Roman" w:cs="Times New Roman"/>
          <w:b/>
          <w:bCs/>
          <w:color w:val="00B050"/>
          <w:sz w:val="24"/>
          <w:szCs w:val="24"/>
        </w:rPr>
        <w:t>:</w:t>
      </w:r>
      <w:r w:rsidR="00A249E8" w:rsidRPr="00A249E8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Wsparcie rozwoju umiejętności związanych z transformacją</w:t>
      </w:r>
    </w:p>
    <w:p w:rsidR="00A249E8" w:rsidRPr="00A249E8" w:rsidRDefault="005F0BDF" w:rsidP="00F17969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   </w:t>
      </w:r>
      <w:r w:rsidR="00A249E8" w:rsidRPr="00A249E8">
        <w:rPr>
          <w:rFonts w:ascii="Times New Roman" w:hAnsi="Times New Roman" w:cs="Times New Roman"/>
          <w:b/>
          <w:bCs/>
          <w:color w:val="00B050"/>
          <w:sz w:val="24"/>
          <w:szCs w:val="24"/>
        </w:rPr>
        <w:t>Energetyczną</w:t>
      </w:r>
    </w:p>
    <w:p w:rsidR="00A249E8" w:rsidRPr="00A249E8" w:rsidRDefault="00A249E8" w:rsidP="00F17969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  <w:szCs w:val="24"/>
        </w:rPr>
      </w:pPr>
    </w:p>
    <w:p w:rsidR="00A249E8" w:rsidRPr="00A249E8" w:rsidRDefault="00A249E8" w:rsidP="009A22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9E8">
        <w:rPr>
          <w:rFonts w:ascii="Times New Roman" w:hAnsi="Times New Roman" w:cs="Times New Roman"/>
          <w:sz w:val="24"/>
          <w:szCs w:val="24"/>
        </w:rPr>
        <w:t>Transformacja energetyczna to długotrwały proces modyfikacji gospodarki i sieci</w:t>
      </w:r>
    </w:p>
    <w:p w:rsidR="00A249E8" w:rsidRPr="00A249E8" w:rsidRDefault="00A249E8" w:rsidP="00A249E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249E8">
        <w:rPr>
          <w:rFonts w:ascii="Times New Roman" w:hAnsi="Times New Roman" w:cs="Times New Roman"/>
          <w:sz w:val="24"/>
          <w:szCs w:val="24"/>
        </w:rPr>
        <w:t>energetycznych, aby były bardziej zrównoważone, mniej zależn</w:t>
      </w:r>
      <w:r>
        <w:rPr>
          <w:rFonts w:ascii="Times New Roman" w:hAnsi="Times New Roman" w:cs="Times New Roman"/>
          <w:sz w:val="24"/>
          <w:szCs w:val="24"/>
        </w:rPr>
        <w:t xml:space="preserve">e od paliw kopalnych </w:t>
      </w:r>
      <w:r w:rsidR="00D74F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bardziej </w:t>
      </w:r>
      <w:r w:rsidRPr="00A249E8">
        <w:rPr>
          <w:rFonts w:ascii="Times New Roman" w:hAnsi="Times New Roman" w:cs="Times New Roman"/>
          <w:sz w:val="24"/>
          <w:szCs w:val="24"/>
        </w:rPr>
        <w:t>efektywne energetycznie. Celem transformacji energetycznej jest zmniejszenie</w:t>
      </w:r>
      <w:r>
        <w:rPr>
          <w:rFonts w:ascii="Times New Roman" w:hAnsi="Times New Roman" w:cs="Times New Roman"/>
          <w:sz w:val="24"/>
          <w:szCs w:val="24"/>
        </w:rPr>
        <w:t xml:space="preserve"> szkód dla </w:t>
      </w:r>
      <w:r w:rsidRPr="00A249E8">
        <w:rPr>
          <w:rFonts w:ascii="Times New Roman" w:hAnsi="Times New Roman" w:cs="Times New Roman"/>
          <w:sz w:val="24"/>
          <w:szCs w:val="24"/>
        </w:rPr>
        <w:t>klimatu, zdrowia publicznego i środowiska naturalnego.</w:t>
      </w:r>
    </w:p>
    <w:p w:rsidR="00A249E8" w:rsidRPr="00A249E8" w:rsidRDefault="00A249E8" w:rsidP="009A22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9E8">
        <w:rPr>
          <w:rFonts w:ascii="Times New Roman" w:hAnsi="Times New Roman" w:cs="Times New Roman"/>
          <w:sz w:val="24"/>
          <w:szCs w:val="24"/>
        </w:rPr>
        <w:t>W Polsce ma oznaczać ona rozwój i przebudowę polskiej energetyki zgodnie z celami polityki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klimatyczno-energetycznej. Przyjęto, że ma opierać się na trzech filarach:</w:t>
      </w:r>
    </w:p>
    <w:p w:rsidR="00A249E8" w:rsidRPr="00A249E8" w:rsidRDefault="00A249E8" w:rsidP="00A24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9E8">
        <w:rPr>
          <w:rFonts w:ascii="Segoe UI Symbol" w:hAnsi="Segoe UI Symbol" w:cs="Segoe UI Symbol"/>
          <w:sz w:val="24"/>
          <w:szCs w:val="24"/>
        </w:rPr>
        <w:t>✓</w:t>
      </w:r>
      <w:r w:rsidRPr="00A249E8"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b/>
          <w:bCs/>
          <w:sz w:val="24"/>
          <w:szCs w:val="24"/>
        </w:rPr>
        <w:t xml:space="preserve">dekarbonizacja </w:t>
      </w:r>
      <w:r w:rsidRPr="00A249E8">
        <w:rPr>
          <w:rFonts w:ascii="Times New Roman" w:hAnsi="Times New Roman" w:cs="Times New Roman"/>
          <w:sz w:val="24"/>
          <w:szCs w:val="24"/>
        </w:rPr>
        <w:t>– czyli redukcja emisji gazów cieplarnianych i rozwój OZE,</w:t>
      </w:r>
    </w:p>
    <w:p w:rsidR="00A249E8" w:rsidRPr="00A249E8" w:rsidRDefault="00A249E8" w:rsidP="00A24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9E8">
        <w:rPr>
          <w:rFonts w:ascii="Segoe UI Symbol" w:hAnsi="Segoe UI Symbol" w:cs="Segoe UI Symbol"/>
          <w:sz w:val="24"/>
          <w:szCs w:val="24"/>
        </w:rPr>
        <w:t>✓</w:t>
      </w:r>
      <w:r w:rsidRPr="00A249E8"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b/>
          <w:bCs/>
          <w:sz w:val="24"/>
          <w:szCs w:val="24"/>
        </w:rPr>
        <w:t xml:space="preserve">decentralizacja </w:t>
      </w:r>
      <w:r w:rsidRPr="00A249E8">
        <w:rPr>
          <w:rFonts w:ascii="Times New Roman" w:hAnsi="Times New Roman" w:cs="Times New Roman"/>
          <w:sz w:val="24"/>
          <w:szCs w:val="24"/>
        </w:rPr>
        <w:t>– dotyczy odejścia od dużych elektrowni na rzecz rozproszonych</w:t>
      </w:r>
    </w:p>
    <w:p w:rsidR="00A249E8" w:rsidRPr="00A249E8" w:rsidRDefault="00A249E8" w:rsidP="00A24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249E8">
        <w:rPr>
          <w:rFonts w:ascii="Times New Roman" w:hAnsi="Times New Roman" w:cs="Times New Roman"/>
          <w:sz w:val="24"/>
          <w:szCs w:val="24"/>
        </w:rPr>
        <w:t>odnawialnych źródeł energii o mniejszej mocy,</w:t>
      </w:r>
    </w:p>
    <w:p w:rsidR="00A249E8" w:rsidRPr="00A249E8" w:rsidRDefault="00FA36D2" w:rsidP="00D74F4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A249E8" w:rsidRPr="00A249E8">
        <w:rPr>
          <w:rFonts w:ascii="Segoe UI Symbol" w:hAnsi="Segoe UI Symbol" w:cs="Segoe UI Symbol"/>
          <w:sz w:val="24"/>
          <w:szCs w:val="24"/>
        </w:rPr>
        <w:t>✓</w:t>
      </w:r>
      <w:r w:rsidR="00D74F45">
        <w:rPr>
          <w:rFonts w:ascii="Segoe UI Symbol" w:hAnsi="Segoe UI Symbol" w:cs="Segoe UI Symbol"/>
          <w:sz w:val="24"/>
          <w:szCs w:val="24"/>
        </w:rPr>
        <w:t xml:space="preserve"> </w:t>
      </w:r>
      <w:r w:rsidR="00A249E8" w:rsidRPr="00A249E8">
        <w:rPr>
          <w:rFonts w:ascii="Times New Roman" w:hAnsi="Times New Roman" w:cs="Times New Roman"/>
          <w:b/>
          <w:bCs/>
          <w:sz w:val="24"/>
          <w:szCs w:val="24"/>
        </w:rPr>
        <w:t xml:space="preserve">digitalizacja </w:t>
      </w:r>
      <w:r w:rsidR="00A249E8" w:rsidRPr="00A249E8">
        <w:rPr>
          <w:rFonts w:ascii="Times New Roman" w:hAnsi="Times New Roman" w:cs="Times New Roman"/>
          <w:sz w:val="24"/>
          <w:szCs w:val="24"/>
        </w:rPr>
        <w:t xml:space="preserve">– to postawienie na infrastrukturę informatyczną, dzięki której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9E8" w:rsidRPr="00A249E8">
        <w:rPr>
          <w:rFonts w:ascii="Times New Roman" w:hAnsi="Times New Roman" w:cs="Times New Roman"/>
          <w:sz w:val="24"/>
          <w:szCs w:val="24"/>
        </w:rPr>
        <w:t>możliwe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9E8" w:rsidRPr="00A249E8">
        <w:rPr>
          <w:rFonts w:ascii="Times New Roman" w:hAnsi="Times New Roman" w:cs="Times New Roman"/>
          <w:sz w:val="24"/>
          <w:szCs w:val="24"/>
        </w:rPr>
        <w:t xml:space="preserve">będzie np. wprowadzenie taryf dynamicznych (czyli takich, w których końcowa </w:t>
      </w:r>
      <w:r w:rsidR="00A249E8">
        <w:rPr>
          <w:rFonts w:ascii="Times New Roman" w:hAnsi="Times New Roman" w:cs="Times New Roman"/>
          <w:sz w:val="24"/>
          <w:szCs w:val="24"/>
        </w:rPr>
        <w:t xml:space="preserve">   </w:t>
      </w:r>
      <w:r w:rsidR="00A249E8" w:rsidRPr="00A249E8">
        <w:rPr>
          <w:rFonts w:ascii="Times New Roman" w:hAnsi="Times New Roman" w:cs="Times New Roman"/>
          <w:sz w:val="24"/>
          <w:szCs w:val="24"/>
        </w:rPr>
        <w:t>opłata za</w:t>
      </w:r>
      <w:r w:rsidR="00A249E8">
        <w:rPr>
          <w:rFonts w:ascii="Times New Roman" w:hAnsi="Times New Roman" w:cs="Times New Roman"/>
          <w:sz w:val="24"/>
          <w:szCs w:val="24"/>
        </w:rPr>
        <w:t xml:space="preserve"> </w:t>
      </w:r>
      <w:r w:rsidR="00A249E8" w:rsidRPr="00A249E8">
        <w:rPr>
          <w:rFonts w:ascii="Times New Roman" w:hAnsi="Times New Roman" w:cs="Times New Roman"/>
          <w:sz w:val="24"/>
          <w:szCs w:val="24"/>
        </w:rPr>
        <w:t>energię jest bezpośrednio powiązana z bieżącymi cenami na hurtowym rynku energii).</w:t>
      </w:r>
    </w:p>
    <w:p w:rsidR="00A249E8" w:rsidRDefault="00A249E8" w:rsidP="009A22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9E8">
        <w:rPr>
          <w:rFonts w:ascii="Times New Roman" w:hAnsi="Times New Roman" w:cs="Times New Roman"/>
          <w:sz w:val="24"/>
          <w:szCs w:val="24"/>
        </w:rPr>
        <w:t>Priorytet niniejszy adresowany jest do wszystkich pracodawców, którzy w jakikolwiek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chcą przyczynić się do realizacji założonych celów transformacji energetycznej np. przejścia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energetyki tradycyjnej, na przykład węglowej, do bardziej przyjaznych środowisku źródeł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energii np. wiatraków czy farm fotowoltaicznych. Będą również mogły być finansowane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szkolenia mające na celu rozwój tzw. zielonych kompetencji czyli zestawu umiejętności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pozwalających na działania na rzecz zrównoważonego rozwoju. W ramach tego priorytetu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E8">
        <w:rPr>
          <w:rFonts w:ascii="Times New Roman" w:hAnsi="Times New Roman" w:cs="Times New Roman"/>
          <w:sz w:val="24"/>
          <w:szCs w:val="24"/>
        </w:rPr>
        <w:t>mogą być finansowane również szkolenia w obszarze szeroko pojętej ekologii.</w:t>
      </w:r>
    </w:p>
    <w:p w:rsidR="00155C58" w:rsidRPr="00155C58" w:rsidRDefault="00155C58" w:rsidP="00155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D28" w:rsidRPr="00A249E8" w:rsidRDefault="00BE5D28" w:rsidP="00155C58">
      <w:pPr>
        <w:spacing w:after="0" w:line="240" w:lineRule="auto"/>
        <w:ind w:left="788" w:hanging="78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bookmarkStart w:id="0" w:name="_GoBack"/>
      <w:bookmarkEnd w:id="0"/>
    </w:p>
    <w:sectPr w:rsidR="00BE5D28" w:rsidRPr="00A249E8" w:rsidSect="00DF493E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05" w:rsidRDefault="001B7705" w:rsidP="009E7A42">
      <w:pPr>
        <w:spacing w:after="0" w:line="240" w:lineRule="auto"/>
      </w:pPr>
      <w:r>
        <w:separator/>
      </w:r>
    </w:p>
  </w:endnote>
  <w:endnote w:type="continuationSeparator" w:id="0">
    <w:p w:rsidR="001B7705" w:rsidRDefault="001B7705" w:rsidP="009E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476616"/>
      <w:docPartObj>
        <w:docPartGallery w:val="Page Numbers (Bottom of Page)"/>
        <w:docPartUnique/>
      </w:docPartObj>
    </w:sdtPr>
    <w:sdtEndPr/>
    <w:sdtContent>
      <w:p w:rsidR="009E7A42" w:rsidRDefault="009E7A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969">
          <w:rPr>
            <w:noProof/>
          </w:rPr>
          <w:t>6</w:t>
        </w:r>
        <w:r>
          <w:fldChar w:fldCharType="end"/>
        </w:r>
      </w:p>
    </w:sdtContent>
  </w:sdt>
  <w:p w:rsidR="009E7A42" w:rsidRDefault="009E7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05" w:rsidRDefault="001B7705" w:rsidP="009E7A42">
      <w:pPr>
        <w:spacing w:after="0" w:line="240" w:lineRule="auto"/>
      </w:pPr>
      <w:r>
        <w:separator/>
      </w:r>
    </w:p>
  </w:footnote>
  <w:footnote w:type="continuationSeparator" w:id="0">
    <w:p w:rsidR="001B7705" w:rsidRDefault="001B7705" w:rsidP="009E7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7444"/>
    <w:multiLevelType w:val="hybridMultilevel"/>
    <w:tmpl w:val="19FC2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6801"/>
    <w:multiLevelType w:val="hybridMultilevel"/>
    <w:tmpl w:val="98D4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7F9"/>
    <w:multiLevelType w:val="hybridMultilevel"/>
    <w:tmpl w:val="6EBA4B0A"/>
    <w:lvl w:ilvl="0" w:tplc="1742C6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73596"/>
    <w:multiLevelType w:val="hybridMultilevel"/>
    <w:tmpl w:val="19402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7299"/>
    <w:multiLevelType w:val="hybridMultilevel"/>
    <w:tmpl w:val="EE9ED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67384"/>
    <w:multiLevelType w:val="hybridMultilevel"/>
    <w:tmpl w:val="045A2EF6"/>
    <w:lvl w:ilvl="0" w:tplc="47B0B2F6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419A7015"/>
    <w:multiLevelType w:val="hybridMultilevel"/>
    <w:tmpl w:val="2E7E192A"/>
    <w:lvl w:ilvl="0" w:tplc="C25E2C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25DCC"/>
    <w:multiLevelType w:val="hybridMultilevel"/>
    <w:tmpl w:val="66E0F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66FDE"/>
    <w:multiLevelType w:val="hybridMultilevel"/>
    <w:tmpl w:val="D6B2EACA"/>
    <w:lvl w:ilvl="0" w:tplc="E48A0D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D28"/>
    <w:rsid w:val="000030C7"/>
    <w:rsid w:val="00067565"/>
    <w:rsid w:val="00081C28"/>
    <w:rsid w:val="00082C20"/>
    <w:rsid w:val="0008350F"/>
    <w:rsid w:val="00086878"/>
    <w:rsid w:val="000B4FFE"/>
    <w:rsid w:val="000D4327"/>
    <w:rsid w:val="000D76CA"/>
    <w:rsid w:val="001230A7"/>
    <w:rsid w:val="00135603"/>
    <w:rsid w:val="00155C58"/>
    <w:rsid w:val="00175E80"/>
    <w:rsid w:val="001B0557"/>
    <w:rsid w:val="001B7705"/>
    <w:rsid w:val="001D081A"/>
    <w:rsid w:val="001D5511"/>
    <w:rsid w:val="00232D96"/>
    <w:rsid w:val="00281EB8"/>
    <w:rsid w:val="002B57AC"/>
    <w:rsid w:val="002D3BB7"/>
    <w:rsid w:val="002E119A"/>
    <w:rsid w:val="002E6023"/>
    <w:rsid w:val="002F6B45"/>
    <w:rsid w:val="0031224E"/>
    <w:rsid w:val="0031403E"/>
    <w:rsid w:val="00317496"/>
    <w:rsid w:val="003231BF"/>
    <w:rsid w:val="0037124A"/>
    <w:rsid w:val="0037242F"/>
    <w:rsid w:val="003F4A0F"/>
    <w:rsid w:val="0040696D"/>
    <w:rsid w:val="00424E69"/>
    <w:rsid w:val="00445695"/>
    <w:rsid w:val="00452AE5"/>
    <w:rsid w:val="0045723F"/>
    <w:rsid w:val="0047135D"/>
    <w:rsid w:val="004917A5"/>
    <w:rsid w:val="004A0EBF"/>
    <w:rsid w:val="004A5B9B"/>
    <w:rsid w:val="004C6C33"/>
    <w:rsid w:val="004D3A86"/>
    <w:rsid w:val="004D52A7"/>
    <w:rsid w:val="0050247E"/>
    <w:rsid w:val="0050574D"/>
    <w:rsid w:val="00521393"/>
    <w:rsid w:val="00551A65"/>
    <w:rsid w:val="0055661E"/>
    <w:rsid w:val="00572086"/>
    <w:rsid w:val="005B5ADD"/>
    <w:rsid w:val="005C1AAD"/>
    <w:rsid w:val="005D518D"/>
    <w:rsid w:val="005F0BDF"/>
    <w:rsid w:val="005F55A7"/>
    <w:rsid w:val="00607131"/>
    <w:rsid w:val="00614D83"/>
    <w:rsid w:val="006210A5"/>
    <w:rsid w:val="006279AF"/>
    <w:rsid w:val="0065162E"/>
    <w:rsid w:val="00693257"/>
    <w:rsid w:val="0069615B"/>
    <w:rsid w:val="006A4AB3"/>
    <w:rsid w:val="006D20CF"/>
    <w:rsid w:val="006E687B"/>
    <w:rsid w:val="00740926"/>
    <w:rsid w:val="00744203"/>
    <w:rsid w:val="00756A16"/>
    <w:rsid w:val="00763EEE"/>
    <w:rsid w:val="00764F49"/>
    <w:rsid w:val="007679CB"/>
    <w:rsid w:val="007741F5"/>
    <w:rsid w:val="007826B4"/>
    <w:rsid w:val="00791C7F"/>
    <w:rsid w:val="0079299E"/>
    <w:rsid w:val="0079597B"/>
    <w:rsid w:val="007B5890"/>
    <w:rsid w:val="007E3182"/>
    <w:rsid w:val="007F1C70"/>
    <w:rsid w:val="00817D35"/>
    <w:rsid w:val="00820838"/>
    <w:rsid w:val="00835B72"/>
    <w:rsid w:val="00842228"/>
    <w:rsid w:val="00877082"/>
    <w:rsid w:val="0089510D"/>
    <w:rsid w:val="008B6299"/>
    <w:rsid w:val="008D6536"/>
    <w:rsid w:val="00920C56"/>
    <w:rsid w:val="00952E28"/>
    <w:rsid w:val="00962787"/>
    <w:rsid w:val="009739B2"/>
    <w:rsid w:val="009A22F7"/>
    <w:rsid w:val="009B4BD0"/>
    <w:rsid w:val="009E7A42"/>
    <w:rsid w:val="00A01BD0"/>
    <w:rsid w:val="00A2068C"/>
    <w:rsid w:val="00A249E8"/>
    <w:rsid w:val="00A37B69"/>
    <w:rsid w:val="00A57E41"/>
    <w:rsid w:val="00A64D45"/>
    <w:rsid w:val="00A73923"/>
    <w:rsid w:val="00A7446E"/>
    <w:rsid w:val="00A80192"/>
    <w:rsid w:val="00AB501E"/>
    <w:rsid w:val="00AF3697"/>
    <w:rsid w:val="00B20CD8"/>
    <w:rsid w:val="00B53B89"/>
    <w:rsid w:val="00B611DE"/>
    <w:rsid w:val="00B713E3"/>
    <w:rsid w:val="00BA45BA"/>
    <w:rsid w:val="00BD5995"/>
    <w:rsid w:val="00BE3ECD"/>
    <w:rsid w:val="00BE5D28"/>
    <w:rsid w:val="00BE60EB"/>
    <w:rsid w:val="00C03A82"/>
    <w:rsid w:val="00C107A9"/>
    <w:rsid w:val="00C31FF4"/>
    <w:rsid w:val="00C45A59"/>
    <w:rsid w:val="00CC4310"/>
    <w:rsid w:val="00CF3E3B"/>
    <w:rsid w:val="00CF510E"/>
    <w:rsid w:val="00D33F20"/>
    <w:rsid w:val="00D35F4C"/>
    <w:rsid w:val="00D40421"/>
    <w:rsid w:val="00D42EB6"/>
    <w:rsid w:val="00D62BCA"/>
    <w:rsid w:val="00D65C78"/>
    <w:rsid w:val="00D74F45"/>
    <w:rsid w:val="00DC36E1"/>
    <w:rsid w:val="00DC53C5"/>
    <w:rsid w:val="00DC64B2"/>
    <w:rsid w:val="00DD2747"/>
    <w:rsid w:val="00DE51C0"/>
    <w:rsid w:val="00DF493E"/>
    <w:rsid w:val="00E1412D"/>
    <w:rsid w:val="00E278B5"/>
    <w:rsid w:val="00E278D1"/>
    <w:rsid w:val="00E41E03"/>
    <w:rsid w:val="00E803E2"/>
    <w:rsid w:val="00E82028"/>
    <w:rsid w:val="00E85302"/>
    <w:rsid w:val="00E95632"/>
    <w:rsid w:val="00EB0952"/>
    <w:rsid w:val="00EB2DC6"/>
    <w:rsid w:val="00EC1413"/>
    <w:rsid w:val="00EC7089"/>
    <w:rsid w:val="00EF7996"/>
    <w:rsid w:val="00F04A20"/>
    <w:rsid w:val="00F06DE3"/>
    <w:rsid w:val="00F17969"/>
    <w:rsid w:val="00F35708"/>
    <w:rsid w:val="00F5669C"/>
    <w:rsid w:val="00F631F6"/>
    <w:rsid w:val="00F73D00"/>
    <w:rsid w:val="00F74F76"/>
    <w:rsid w:val="00FA3453"/>
    <w:rsid w:val="00FA36D2"/>
    <w:rsid w:val="00FB1E99"/>
    <w:rsid w:val="00FD1CA0"/>
    <w:rsid w:val="00FE6E3C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BF126-5F5D-40D5-8677-A1051185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C58"/>
  </w:style>
  <w:style w:type="paragraph" w:styleId="Nagwek2">
    <w:name w:val="heading 2"/>
    <w:next w:val="Normalny"/>
    <w:link w:val="Nagwek2Znak"/>
    <w:uiPriority w:val="9"/>
    <w:unhideWhenUsed/>
    <w:qFormat/>
    <w:rsid w:val="008B6299"/>
    <w:pPr>
      <w:keepNext/>
      <w:keepLines/>
      <w:spacing w:after="21" w:line="259" w:lineRule="auto"/>
      <w:ind w:left="43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5D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5D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50F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45695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0030C7"/>
    <w:rPr>
      <w:i/>
      <w:iCs/>
    </w:rPr>
  </w:style>
  <w:style w:type="paragraph" w:styleId="NormalnyWeb">
    <w:name w:val="Normal (Web)"/>
    <w:basedOn w:val="Normalny"/>
    <w:uiPriority w:val="99"/>
    <w:unhideWhenUsed/>
    <w:rsid w:val="00CC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6299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table" w:customStyle="1" w:styleId="TableGrid">
    <w:name w:val="TableGrid"/>
    <w:rsid w:val="002D3BB7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E7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A42"/>
  </w:style>
  <w:style w:type="paragraph" w:styleId="Stopka">
    <w:name w:val="footer"/>
    <w:basedOn w:val="Normalny"/>
    <w:link w:val="StopkaZnak"/>
    <w:uiPriority w:val="99"/>
    <w:unhideWhenUsed/>
    <w:rsid w:val="009E7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A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A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A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A65"/>
    <w:rPr>
      <w:vertAlign w:val="superscript"/>
    </w:rPr>
  </w:style>
  <w:style w:type="character" w:styleId="Pogrubienie">
    <w:name w:val="Strong"/>
    <w:uiPriority w:val="22"/>
    <w:qFormat/>
    <w:rsid w:val="001B0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rometrzawod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F644F-43B7-4A7F-B990-E44EBD68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2589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alicja_pietrzak</dc:creator>
  <cp:keywords/>
  <dc:description/>
  <cp:lastModifiedBy>Ewa Skora</cp:lastModifiedBy>
  <cp:revision>107</cp:revision>
  <cp:lastPrinted>2025-02-26T10:45:00Z</cp:lastPrinted>
  <dcterms:created xsi:type="dcterms:W3CDTF">2019-01-10T11:19:00Z</dcterms:created>
  <dcterms:modified xsi:type="dcterms:W3CDTF">2025-02-26T12:30:00Z</dcterms:modified>
</cp:coreProperties>
</file>