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88" w:rsidRDefault="00F927E2">
      <w:pPr>
        <w:rPr>
          <w:sz w:val="48"/>
        </w:rPr>
      </w:pPr>
      <w:r>
        <w:rPr>
          <w:noProof/>
          <w:sz w:val="48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-153035</wp:posOffset>
                </wp:positionV>
                <wp:extent cx="6764655" cy="984885"/>
                <wp:effectExtent l="17780" t="10160" r="18415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655" cy="984885"/>
                          <a:chOff x="0" y="1"/>
                          <a:chExt cx="20000" cy="1999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0" y="12297"/>
                            <a:ext cx="2350" cy="3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5B8" w:rsidRDefault="00CF15B8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URZĄD PRACY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48" y="1850"/>
                            <a:ext cx="1293" cy="10769"/>
                          </a:xfrm>
                          <a:custGeom>
                            <a:avLst/>
                            <a:gdLst>
                              <a:gd name="T0" fmla="*/ 9173 w 20000"/>
                              <a:gd name="T1" fmla="*/ 19974 h 20000"/>
                              <a:gd name="T2" fmla="*/ 19971 w 20000"/>
                              <a:gd name="T3" fmla="*/ 4915 h 20000"/>
                              <a:gd name="T4" fmla="*/ 11147 w 20000"/>
                              <a:gd name="T5" fmla="*/ 0 h 20000"/>
                              <a:gd name="T6" fmla="*/ 0 w 20000"/>
                              <a:gd name="T7" fmla="*/ 14876 h 20000"/>
                              <a:gd name="T8" fmla="*/ 9173 w 20000"/>
                              <a:gd name="T9" fmla="*/ 1997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173" y="19974"/>
                                </a:moveTo>
                                <a:lnTo>
                                  <a:pt x="19971" y="4915"/>
                                </a:lnTo>
                                <a:lnTo>
                                  <a:pt x="11147" y="0"/>
                                </a:lnTo>
                                <a:lnTo>
                                  <a:pt x="0" y="14876"/>
                                </a:lnTo>
                                <a:lnTo>
                                  <a:pt x="9173" y="19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FFFFFF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" y="1"/>
                            <a:ext cx="3875" cy="1670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3" y="1724"/>
                            <a:ext cx="1519" cy="10335"/>
                          </a:xfrm>
                          <a:custGeom>
                            <a:avLst/>
                            <a:gdLst>
                              <a:gd name="T0" fmla="*/ 6230 w 20000"/>
                              <a:gd name="T1" fmla="*/ 19973 h 20000"/>
                              <a:gd name="T2" fmla="*/ 19975 w 20000"/>
                              <a:gd name="T3" fmla="*/ 7859 h 20000"/>
                              <a:gd name="T4" fmla="*/ 13844 w 20000"/>
                              <a:gd name="T5" fmla="*/ 0 h 20000"/>
                              <a:gd name="T6" fmla="*/ 0 w 20000"/>
                              <a:gd name="T7" fmla="*/ 12005 h 20000"/>
                              <a:gd name="T8" fmla="*/ 6230 w 20000"/>
                              <a:gd name="T9" fmla="*/ 199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230" y="19973"/>
                                </a:moveTo>
                                <a:lnTo>
                                  <a:pt x="19975" y="7859"/>
                                </a:lnTo>
                                <a:lnTo>
                                  <a:pt x="13844" y="0"/>
                                </a:lnTo>
                                <a:lnTo>
                                  <a:pt x="0" y="12005"/>
                                </a:lnTo>
                                <a:lnTo>
                                  <a:pt x="6230" y="19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50" y="3698"/>
                            <a:ext cx="1564" cy="8179"/>
                          </a:xfrm>
                          <a:custGeom>
                            <a:avLst/>
                            <a:gdLst>
                              <a:gd name="T0" fmla="*/ 3121 w 20000"/>
                              <a:gd name="T1" fmla="*/ 19966 h 20000"/>
                              <a:gd name="T2" fmla="*/ 19976 w 20000"/>
                              <a:gd name="T3" fmla="*/ 11918 h 20000"/>
                              <a:gd name="T4" fmla="*/ 16927 w 20000"/>
                              <a:gd name="T5" fmla="*/ 0 h 20000"/>
                              <a:gd name="T6" fmla="*/ 0 w 20000"/>
                              <a:gd name="T7" fmla="*/ 7877 h 20000"/>
                              <a:gd name="T8" fmla="*/ 3121 w 20000"/>
                              <a:gd name="T9" fmla="*/ 1996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121" y="19966"/>
                                </a:moveTo>
                                <a:lnTo>
                                  <a:pt x="19976" y="11918"/>
                                </a:lnTo>
                                <a:lnTo>
                                  <a:pt x="16927" y="0"/>
                                </a:lnTo>
                                <a:lnTo>
                                  <a:pt x="0" y="7877"/>
                                </a:lnTo>
                                <a:lnTo>
                                  <a:pt x="3121" y="19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965" y="6583"/>
                            <a:ext cx="1940" cy="7254"/>
                          </a:xfrm>
                          <a:custGeom>
                            <a:avLst/>
                            <a:gdLst>
                              <a:gd name="T0" fmla="*/ 19 w 20000"/>
                              <a:gd name="T1" fmla="*/ 15830 h 20000"/>
                              <a:gd name="T2" fmla="*/ 12043 w 20000"/>
                              <a:gd name="T3" fmla="*/ 15946 h 20000"/>
                              <a:gd name="T4" fmla="*/ 12043 w 20000"/>
                              <a:gd name="T5" fmla="*/ 19961 h 20000"/>
                              <a:gd name="T6" fmla="*/ 19981 w 20000"/>
                              <a:gd name="T7" fmla="*/ 10386 h 20000"/>
                              <a:gd name="T8" fmla="*/ 12314 w 20000"/>
                              <a:gd name="T9" fmla="*/ 0 h 20000"/>
                              <a:gd name="T10" fmla="*/ 12314 w 20000"/>
                              <a:gd name="T11" fmla="*/ 4054 h 20000"/>
                              <a:gd name="T12" fmla="*/ 0 w 20000"/>
                              <a:gd name="T13" fmla="*/ 4054 h 20000"/>
                              <a:gd name="T14" fmla="*/ 19 w 20000"/>
                              <a:gd name="T15" fmla="*/ 158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" y="15830"/>
                                </a:moveTo>
                                <a:lnTo>
                                  <a:pt x="12043" y="15946"/>
                                </a:lnTo>
                                <a:lnTo>
                                  <a:pt x="12043" y="19961"/>
                                </a:lnTo>
                                <a:lnTo>
                                  <a:pt x="19981" y="10386"/>
                                </a:lnTo>
                                <a:lnTo>
                                  <a:pt x="12314" y="0"/>
                                </a:lnTo>
                                <a:lnTo>
                                  <a:pt x="12314" y="4054"/>
                                </a:lnTo>
                                <a:lnTo>
                                  <a:pt x="0" y="4054"/>
                                </a:lnTo>
                                <a:lnTo>
                                  <a:pt x="19" y="15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8809"/>
                            <a:ext cx="20000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9985"/>
                            <a:ext cx="20000" cy="1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    <v:textbox inset="1pt,1pt,1pt,1pt">
                    <w:txbxContent>
                      <w:p w:rsidR="00CF15B8" w:rsidRDefault="00CF15B8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URZĄD PRACY</w:t>
                        </w:r>
                      </w:p>
                    </w:txbxContent>
                  </v:textbox>
                </v:rect>
    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    <v:stroke startarrowwidth="wide" startarrowlength="long" endarrowwidth="wide" endarrowlength="long"/>
                  <v:path arrowok="t" o:connecttype="custom" o:connectlocs="593,10755;1291,2646;721,0;0,8010;593,10755" o:connectangles="0,0,0,0,0"/>
                </v:shape>
    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    <v:stroke startarrowwidth="wide" startarrowlength="long" endarrowwidth="wide" endarrowlength="long"/>
                  <v:path arrowok="t" o:connecttype="custom" o:connectlocs="473,10321;1517,4061;1051,0;0,6204;473,10321" o:connectangles="0,0,0,0,0"/>
                </v:shape>
    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    <v:stroke startarrowwidth="wide" startarrowlength="long" endarrowwidth="wide" endarrowlength="long"/>
                  <v:path arrowok="t" o:connecttype="custom" o:connectlocs="244,8165;1562,4874;1324,0;0,3221;244,8165" o:connectangles="0,0,0,0,0"/>
                </v:shape>
    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    <v:stroke startarrowwidth="wide" startarrowlength="long" endarrowwidth="wide" endarrowlength="long"/>
                  <v:path arrowok="t" o:connecttype="custom" o:connectlocs="2,5742;1168,5784;1168,7240;1938,3767;1194,0;1194,1470;0,1470;2,5742" o:connectangles="0,0,0,0,0,0,0,0"/>
                </v:shape>
    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    <v:stroke startarrowwidth="wide" startarrowlength="long" endarrowwidth="wide" endarrowlength="long"/>
                </v:line>
    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    <v:stroke startarrowwidth="wide" startarrowlength="long" endarrowwidth="wide" endarrowlength="long"/>
                </v:line>
              </v:group>
            </w:pict>
          </mc:Fallback>
        </mc:AlternateConten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e-mail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80518">
        <w:rPr>
          <w:rFonts w:ascii="Arial" w:hAnsi="Arial" w:cs="Arial"/>
          <w:sz w:val="28"/>
        </w:rPr>
        <w:t>10</w:t>
      </w:r>
      <w:r w:rsidR="00D82A0D">
        <w:rPr>
          <w:rFonts w:ascii="Arial" w:hAnsi="Arial" w:cs="Arial"/>
          <w:sz w:val="28"/>
        </w:rPr>
        <w:t>.2023</w:t>
      </w:r>
      <w:r w:rsidR="002A275C">
        <w:rPr>
          <w:rFonts w:ascii="Arial" w:hAnsi="Arial" w:cs="Arial"/>
          <w:sz w:val="28"/>
        </w:rPr>
        <w:t>.</w:t>
      </w:r>
      <w:r w:rsidR="001C4F83">
        <w:rPr>
          <w:rFonts w:ascii="Arial" w:hAnsi="Arial" w:cs="Arial"/>
          <w:sz w:val="28"/>
        </w:rPr>
        <w:t>MC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CF15B8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1C4F83">
        <w:rPr>
          <w:rFonts w:ascii="Arial" w:hAnsi="Arial" w:cs="Arial"/>
          <w:sz w:val="28"/>
        </w:rPr>
        <w:t>11</w:t>
      </w:r>
      <w:r w:rsidR="00DB2307">
        <w:rPr>
          <w:rFonts w:ascii="Arial" w:hAnsi="Arial" w:cs="Arial"/>
          <w:sz w:val="28"/>
        </w:rPr>
        <w:t>.2023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1C4F83">
        <w:rPr>
          <w:rFonts w:ascii="Arial" w:hAnsi="Arial" w:cs="Arial"/>
          <w:b/>
          <w:sz w:val="28"/>
          <w:u w:val="single"/>
        </w:rPr>
        <w:t>PAŹDZIERNIK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D82A0D">
        <w:rPr>
          <w:rFonts w:ascii="Arial" w:hAnsi="Arial" w:cs="Arial"/>
          <w:b/>
          <w:sz w:val="28"/>
          <w:u w:val="single"/>
        </w:rPr>
        <w:t>2023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D812DC">
        <w:rPr>
          <w:rFonts w:ascii="Arial" w:hAnsi="Arial" w:cs="Arial"/>
          <w:b/>
          <w:sz w:val="24"/>
        </w:rPr>
        <w:t>3</w:t>
      </w:r>
      <w:r w:rsidR="001C4F83">
        <w:rPr>
          <w:rFonts w:ascii="Arial" w:hAnsi="Arial" w:cs="Arial"/>
          <w:b/>
          <w:sz w:val="24"/>
        </w:rPr>
        <w:t>1.10</w:t>
      </w:r>
      <w:r w:rsidR="00CF15B8">
        <w:rPr>
          <w:rFonts w:ascii="Arial" w:hAnsi="Arial" w:cs="Arial"/>
          <w:b/>
          <w:sz w:val="24"/>
        </w:rPr>
        <w:t>.</w:t>
      </w:r>
      <w:r w:rsidR="00D376C6">
        <w:rPr>
          <w:rFonts w:ascii="Arial" w:hAnsi="Arial" w:cs="Arial"/>
          <w:b/>
          <w:sz w:val="24"/>
        </w:rPr>
        <w:t>2023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F73590" w:rsidRDefault="00991B88" w:rsidP="0088742E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10222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1191"/>
        <w:gridCol w:w="1398"/>
        <w:gridCol w:w="1107"/>
        <w:gridCol w:w="1436"/>
        <w:gridCol w:w="1129"/>
        <w:gridCol w:w="1508"/>
      </w:tblGrid>
      <w:tr w:rsidR="00E80518" w:rsidRPr="00E80518" w:rsidTr="00E80518">
        <w:trPr>
          <w:trHeight w:val="450"/>
        </w:trPr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80518" w:rsidRPr="00E80518" w:rsidTr="00E80518">
        <w:trPr>
          <w:trHeight w:val="885"/>
        </w:trPr>
        <w:tc>
          <w:tcPr>
            <w:tcW w:w="3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</w:tr>
      <w:tr w:rsidR="00E80518" w:rsidRPr="00E80518" w:rsidTr="00E80518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1 277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746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5,9%</w:t>
            </w:r>
          </w:p>
        </w:tc>
      </w:tr>
      <w:tr w:rsidR="00E80518" w:rsidRPr="00E80518" w:rsidTr="00E80518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8,4%</w:t>
            </w:r>
          </w:p>
        </w:tc>
      </w:tr>
      <w:tr w:rsidR="00E80518" w:rsidRPr="00E80518" w:rsidTr="00E80518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10,2%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346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6,4%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6,0%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9,5%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6,3%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9,0%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12,3%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8,5%</w:t>
            </w:r>
          </w:p>
        </w:tc>
      </w:tr>
      <w:tr w:rsidR="00E80518" w:rsidRPr="00E80518" w:rsidTr="00E80518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11,7%</w:t>
            </w:r>
          </w:p>
        </w:tc>
      </w:tr>
      <w:tr w:rsidR="00E80518" w:rsidRPr="00E80518" w:rsidTr="00E80518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>3 200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>1 853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>567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>297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7,5%</w:t>
            </w:r>
          </w:p>
        </w:tc>
      </w:tr>
      <w:tr w:rsidR="00E80518" w:rsidRPr="00E80518" w:rsidTr="00E80518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0518" w:rsidRPr="00E80518" w:rsidRDefault="00E80518" w:rsidP="00E805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611021" w:rsidP="00257E77">
      <w:pPr>
        <w:pStyle w:val="Tekstpodstawowy"/>
        <w:rPr>
          <w:rFonts w:cs="Arial"/>
        </w:rPr>
      </w:pP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1C4F83">
        <w:rPr>
          <w:bCs/>
        </w:rPr>
        <w:t>Wrzesień</w:t>
      </w:r>
      <w:r w:rsidR="00B16EFF">
        <w:rPr>
          <w:bCs/>
        </w:rPr>
        <w:t xml:space="preserve"> </w:t>
      </w:r>
      <w:r w:rsidR="006C0953">
        <w:rPr>
          <w:bCs/>
        </w:rPr>
        <w:t>202</w:t>
      </w:r>
      <w:r w:rsidR="00C16622">
        <w:rPr>
          <w:bCs/>
        </w:rPr>
        <w:t>3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>14,</w:t>
      </w:r>
      <w:r w:rsidR="00031482">
        <w:rPr>
          <w:bCs/>
        </w:rPr>
        <w:t>0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1C4F83">
      <w:pPr>
        <w:ind w:left="567" w:hanging="283"/>
        <w:rPr>
          <w:sz w:val="28"/>
        </w:rPr>
      </w:pPr>
      <w:r>
        <w:rPr>
          <w:sz w:val="28"/>
        </w:rPr>
        <w:t xml:space="preserve">Marcin </w:t>
      </w:r>
      <w:proofErr w:type="spellStart"/>
      <w:r>
        <w:rPr>
          <w:sz w:val="28"/>
        </w:rPr>
        <w:t>Catewicz</w:t>
      </w:r>
      <w:proofErr w:type="spellEnd"/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78F2"/>
    <w:rsid w:val="00205C49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37DF"/>
    <w:rsid w:val="006D665A"/>
    <w:rsid w:val="006E02D1"/>
    <w:rsid w:val="006F4DF9"/>
    <w:rsid w:val="00700732"/>
    <w:rsid w:val="00705054"/>
    <w:rsid w:val="007069B2"/>
    <w:rsid w:val="00710D3F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94A86"/>
    <w:rsid w:val="00C95DA2"/>
    <w:rsid w:val="00CA3A97"/>
    <w:rsid w:val="00CA4B1A"/>
    <w:rsid w:val="00CA6A04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E3934"/>
    <w:rsid w:val="00EE5438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6C79"/>
    <w:rsid w:val="00FB239D"/>
    <w:rsid w:val="00FB6C16"/>
    <w:rsid w:val="00FC23AB"/>
    <w:rsid w:val="00FD06B4"/>
    <w:rsid w:val="00FD0BED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1BBA3AF"/>
  <w15:docId w15:val="{9892292F-1329-4498-9428-72ED6929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1</Pages>
  <Words>213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1640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marcin_catewicz</cp:lastModifiedBy>
  <cp:revision>4</cp:revision>
  <cp:lastPrinted>2023-09-04T05:24:00Z</cp:lastPrinted>
  <dcterms:created xsi:type="dcterms:W3CDTF">2023-10-31T12:01:00Z</dcterms:created>
  <dcterms:modified xsi:type="dcterms:W3CDTF">2023-11-02T08:49:00Z</dcterms:modified>
</cp:coreProperties>
</file>